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189FC0" w14:textId="77777777" w:rsidR="004A54AE" w:rsidRPr="004A54AE" w:rsidRDefault="004A54AE" w:rsidP="004A54AE">
      <w:pPr>
        <w:jc w:val="center"/>
        <w:rPr>
          <w:rFonts w:eastAsia="Times New Roman"/>
          <w:color w:val="000000"/>
          <w:sz w:val="28"/>
          <w:szCs w:val="28"/>
          <w:highlight w:val="yellow"/>
        </w:rPr>
      </w:pPr>
      <w:bookmarkStart w:id="0" w:name="_Toc341885286"/>
    </w:p>
    <w:p w14:paraId="25B5515C" w14:textId="77777777" w:rsidR="004A54AE" w:rsidRPr="004A54AE" w:rsidRDefault="004A54AE" w:rsidP="004A54AE">
      <w:pPr>
        <w:jc w:val="center"/>
        <w:rPr>
          <w:rFonts w:eastAsia="Times New Roman"/>
          <w:color w:val="000000"/>
          <w:sz w:val="28"/>
          <w:szCs w:val="28"/>
          <w:highlight w:val="yellow"/>
        </w:rPr>
      </w:pPr>
    </w:p>
    <w:bookmarkEnd w:id="0"/>
    <w:p w14:paraId="37FEEA46" w14:textId="77777777" w:rsidR="000763E9" w:rsidRPr="000763E9" w:rsidRDefault="000763E9" w:rsidP="000763E9">
      <w:pPr>
        <w:jc w:val="center"/>
        <w:rPr>
          <w:rFonts w:eastAsia="Times New Roman"/>
          <w:color w:val="000000"/>
          <w:sz w:val="28"/>
          <w:szCs w:val="28"/>
        </w:rPr>
      </w:pPr>
    </w:p>
    <w:p w14:paraId="496E4D94" w14:textId="77777777" w:rsidR="000763E9" w:rsidRPr="000763E9" w:rsidRDefault="000763E9" w:rsidP="000763E9">
      <w:pPr>
        <w:jc w:val="center"/>
        <w:rPr>
          <w:rFonts w:eastAsia="Times New Roman"/>
          <w:color w:val="000000"/>
          <w:sz w:val="28"/>
          <w:szCs w:val="28"/>
        </w:rPr>
      </w:pPr>
      <w:r w:rsidRPr="000763E9">
        <w:rPr>
          <w:rFonts w:eastAsia="Times New Roman"/>
          <w:color w:val="000000"/>
          <w:sz w:val="28"/>
          <w:szCs w:val="28"/>
        </w:rPr>
        <w:t xml:space="preserve">Техническое задание </w:t>
      </w:r>
    </w:p>
    <w:p w14:paraId="27A311EA" w14:textId="77777777" w:rsidR="000763E9" w:rsidRPr="000763E9" w:rsidRDefault="000763E9" w:rsidP="000763E9">
      <w:pPr>
        <w:jc w:val="center"/>
        <w:rPr>
          <w:rFonts w:eastAsia="Times New Roman"/>
          <w:color w:val="000000"/>
          <w:sz w:val="28"/>
          <w:szCs w:val="28"/>
        </w:rPr>
      </w:pPr>
    </w:p>
    <w:p w14:paraId="35F30E1B" w14:textId="77777777" w:rsidR="000763E9" w:rsidRPr="000763E9" w:rsidRDefault="000763E9" w:rsidP="000763E9">
      <w:pPr>
        <w:jc w:val="center"/>
        <w:rPr>
          <w:rFonts w:eastAsia="Times New Roman"/>
          <w:color w:val="000000"/>
          <w:sz w:val="28"/>
          <w:szCs w:val="28"/>
        </w:rPr>
      </w:pPr>
      <w:r w:rsidRPr="000763E9">
        <w:rPr>
          <w:rFonts w:eastAsia="Times New Roman"/>
          <w:color w:val="000000"/>
          <w:sz w:val="28"/>
          <w:szCs w:val="28"/>
        </w:rPr>
        <w:t xml:space="preserve">на оказание услуг </w:t>
      </w:r>
      <w:r w:rsidR="00B10241" w:rsidRPr="00B10241">
        <w:rPr>
          <w:rFonts w:eastAsia="Times New Roman"/>
          <w:color w:val="000000"/>
          <w:sz w:val="28"/>
          <w:szCs w:val="28"/>
        </w:rPr>
        <w:t>аутсорсинга инфраструктуры центра обработки данных</w:t>
      </w:r>
    </w:p>
    <w:p w14:paraId="48710251" w14:textId="77777777" w:rsidR="000763E9" w:rsidRDefault="000763E9" w:rsidP="000763E9">
      <w:pPr>
        <w:spacing w:after="160" w:line="259" w:lineRule="auto"/>
        <w:rPr>
          <w:rFonts w:eastAsia="Times New Roman"/>
          <w:color w:val="000000"/>
          <w:sz w:val="28"/>
          <w:szCs w:val="28"/>
        </w:rPr>
      </w:pPr>
      <w:r w:rsidRPr="000763E9">
        <w:rPr>
          <w:rFonts w:eastAsia="Times New Roman"/>
          <w:color w:val="000000"/>
          <w:sz w:val="28"/>
          <w:szCs w:val="28"/>
        </w:rPr>
        <w:br w:type="page"/>
      </w:r>
      <w:bookmarkStart w:id="1" w:name="_GoBack"/>
      <w:bookmarkEnd w:id="1"/>
    </w:p>
    <w:p w14:paraId="3272B578" w14:textId="77777777" w:rsidR="00170779" w:rsidRPr="00170779" w:rsidRDefault="00170779" w:rsidP="00170779">
      <w:pPr>
        <w:jc w:val="center"/>
        <w:rPr>
          <w:rFonts w:eastAsia="Times New Roman"/>
          <w:color w:val="000000"/>
          <w:sz w:val="28"/>
          <w:szCs w:val="28"/>
        </w:rPr>
      </w:pPr>
      <w:r w:rsidRPr="00170779">
        <w:rPr>
          <w:rFonts w:eastAsia="Times New Roman"/>
          <w:color w:val="000000"/>
          <w:sz w:val="28"/>
          <w:szCs w:val="28"/>
        </w:rPr>
        <w:lastRenderedPageBreak/>
        <w:t>Техническое задание</w:t>
      </w:r>
    </w:p>
    <w:p w14:paraId="75A8807A" w14:textId="77777777" w:rsidR="00170779" w:rsidRPr="00170779" w:rsidRDefault="00170779" w:rsidP="00170779">
      <w:pPr>
        <w:jc w:val="center"/>
        <w:rPr>
          <w:rFonts w:eastAsia="Times New Roman"/>
          <w:color w:val="000000"/>
          <w:sz w:val="28"/>
          <w:szCs w:val="28"/>
        </w:rPr>
      </w:pPr>
      <w:r w:rsidRPr="00170779">
        <w:rPr>
          <w:rFonts w:eastAsia="Times New Roman"/>
          <w:color w:val="000000"/>
          <w:sz w:val="28"/>
          <w:szCs w:val="28"/>
        </w:rPr>
        <w:t xml:space="preserve"> на оказание услуг </w:t>
      </w:r>
      <w:r w:rsidR="00B10241" w:rsidRPr="00B10241">
        <w:rPr>
          <w:rFonts w:eastAsia="Times New Roman"/>
          <w:color w:val="000000"/>
          <w:sz w:val="28"/>
          <w:szCs w:val="28"/>
        </w:rPr>
        <w:t>аутсорсинга инфраструктуры центра обработки данных</w:t>
      </w:r>
    </w:p>
    <w:p w14:paraId="5C55B7E3" w14:textId="77777777" w:rsidR="00170779" w:rsidRPr="00170779" w:rsidRDefault="00170779" w:rsidP="00170779">
      <w:pPr>
        <w:jc w:val="center"/>
        <w:rPr>
          <w:rFonts w:eastAsia="Times New Roman"/>
          <w:color w:val="000000"/>
          <w:sz w:val="28"/>
          <w:szCs w:val="28"/>
        </w:rPr>
      </w:pPr>
    </w:p>
    <w:p w14:paraId="5F7C6B23" w14:textId="77777777" w:rsidR="00170779" w:rsidRPr="00170779" w:rsidRDefault="00170779" w:rsidP="00170779">
      <w:pPr>
        <w:jc w:val="center"/>
        <w:rPr>
          <w:rFonts w:eastAsia="Times New Roman"/>
          <w:color w:val="000000"/>
          <w:sz w:val="28"/>
          <w:szCs w:val="28"/>
        </w:rPr>
      </w:pPr>
      <w:r w:rsidRPr="00170779">
        <w:rPr>
          <w:rFonts w:eastAsia="Times New Roman"/>
          <w:color w:val="000000"/>
          <w:sz w:val="28"/>
          <w:szCs w:val="28"/>
        </w:rPr>
        <w:t>СОДЕРЖАНИЕ</w:t>
      </w:r>
    </w:p>
    <w:p w14:paraId="4326F83A" w14:textId="77777777" w:rsidR="00170779" w:rsidRPr="00170779" w:rsidRDefault="00170779" w:rsidP="00170779">
      <w:pPr>
        <w:jc w:val="center"/>
        <w:rPr>
          <w:rFonts w:eastAsia="Times New Roman"/>
          <w:color w:val="000000"/>
          <w:sz w:val="28"/>
          <w:szCs w:val="28"/>
        </w:rPr>
      </w:pPr>
    </w:p>
    <w:p w14:paraId="490DB318" w14:textId="77777777" w:rsidR="00170779" w:rsidRPr="00170779" w:rsidRDefault="00170779" w:rsidP="00170779">
      <w:pPr>
        <w:rPr>
          <w:rFonts w:eastAsia="Times New Roman"/>
          <w:color w:val="000000"/>
          <w:sz w:val="28"/>
          <w:szCs w:val="28"/>
        </w:rPr>
      </w:pPr>
    </w:p>
    <w:p w14:paraId="2D9C7A62" w14:textId="77777777" w:rsidR="00170779" w:rsidRPr="00170779" w:rsidRDefault="00170779" w:rsidP="00170779">
      <w:pPr>
        <w:rPr>
          <w:rFonts w:eastAsia="Times New Roman"/>
          <w:color w:val="000000"/>
          <w:sz w:val="28"/>
          <w:szCs w:val="28"/>
        </w:rPr>
      </w:pPr>
      <w:r w:rsidRPr="00170779">
        <w:rPr>
          <w:rFonts w:eastAsia="Times New Roman"/>
          <w:color w:val="000000"/>
          <w:sz w:val="28"/>
          <w:szCs w:val="28"/>
        </w:rPr>
        <w:t>РАЗДЕЛ 1. НАИМЕНОВАНИЕ УСЛУГИ</w:t>
      </w:r>
    </w:p>
    <w:p w14:paraId="670FD332" w14:textId="77777777" w:rsidR="00170779" w:rsidRPr="00170779" w:rsidRDefault="00170779" w:rsidP="00170779">
      <w:pPr>
        <w:rPr>
          <w:rFonts w:eastAsia="Times New Roman"/>
          <w:color w:val="000000"/>
          <w:sz w:val="28"/>
          <w:szCs w:val="28"/>
        </w:rPr>
      </w:pPr>
      <w:r w:rsidRPr="00170779">
        <w:rPr>
          <w:rFonts w:eastAsia="Times New Roman"/>
          <w:color w:val="000000"/>
          <w:sz w:val="28"/>
          <w:szCs w:val="28"/>
        </w:rPr>
        <w:t>РАЗДЕЛ 2. ОПИСАНИЕ УСЛУГ</w:t>
      </w:r>
    </w:p>
    <w:p w14:paraId="65261DF2" w14:textId="77777777" w:rsidR="00170779" w:rsidRPr="00170779" w:rsidRDefault="00170779" w:rsidP="00170779">
      <w:pPr>
        <w:rPr>
          <w:rFonts w:eastAsia="Times New Roman"/>
          <w:color w:val="000000"/>
          <w:sz w:val="28"/>
          <w:szCs w:val="28"/>
        </w:rPr>
      </w:pPr>
      <w:r w:rsidRPr="00170779">
        <w:rPr>
          <w:rFonts w:eastAsia="Times New Roman"/>
          <w:color w:val="000000"/>
          <w:sz w:val="28"/>
          <w:szCs w:val="28"/>
        </w:rPr>
        <w:t>Подраздел 2.1 Состав (перечень) оказываемых услуг</w:t>
      </w:r>
    </w:p>
    <w:p w14:paraId="0257C5A1" w14:textId="77777777" w:rsidR="00170779" w:rsidRPr="00170779" w:rsidRDefault="00170779" w:rsidP="00170779">
      <w:pPr>
        <w:rPr>
          <w:rFonts w:eastAsia="Times New Roman"/>
          <w:color w:val="000000"/>
          <w:sz w:val="28"/>
          <w:szCs w:val="28"/>
        </w:rPr>
      </w:pPr>
      <w:r w:rsidRPr="00170779">
        <w:rPr>
          <w:rFonts w:eastAsia="Times New Roman"/>
          <w:color w:val="000000"/>
          <w:sz w:val="28"/>
          <w:szCs w:val="28"/>
        </w:rPr>
        <w:t>Подраздел 2.2 Описание оказываемых услуг</w:t>
      </w:r>
    </w:p>
    <w:p w14:paraId="7C455680" w14:textId="77777777" w:rsidR="00170779" w:rsidRPr="00170779" w:rsidRDefault="00170779" w:rsidP="00170779">
      <w:pPr>
        <w:rPr>
          <w:rFonts w:eastAsia="Times New Roman"/>
          <w:color w:val="000000"/>
          <w:sz w:val="28"/>
          <w:szCs w:val="28"/>
        </w:rPr>
      </w:pPr>
      <w:r w:rsidRPr="00170779">
        <w:rPr>
          <w:rFonts w:eastAsia="Times New Roman"/>
          <w:color w:val="000000"/>
          <w:sz w:val="28"/>
          <w:szCs w:val="28"/>
        </w:rPr>
        <w:t>Подраздел 2.3 Объем оказываемых услуг либо доля оказываемых услуг в общем объеме закупки</w:t>
      </w:r>
    </w:p>
    <w:p w14:paraId="0B14625E" w14:textId="77777777" w:rsidR="00170779" w:rsidRPr="00170779" w:rsidRDefault="00170779" w:rsidP="00170779">
      <w:pPr>
        <w:rPr>
          <w:rFonts w:eastAsia="Times New Roman"/>
          <w:color w:val="000000"/>
          <w:sz w:val="28"/>
          <w:szCs w:val="28"/>
        </w:rPr>
      </w:pPr>
      <w:r w:rsidRPr="00170779">
        <w:rPr>
          <w:rFonts w:eastAsia="Times New Roman"/>
          <w:color w:val="000000"/>
          <w:sz w:val="28"/>
          <w:szCs w:val="28"/>
        </w:rPr>
        <w:t>РАЗДЕЛ 3. ТРЕБОВАНИЯ К УСЛУГАМ</w:t>
      </w:r>
    </w:p>
    <w:p w14:paraId="280E6FEA" w14:textId="77777777" w:rsidR="00170779" w:rsidRPr="00170779" w:rsidRDefault="00170779" w:rsidP="00170779">
      <w:pPr>
        <w:rPr>
          <w:rFonts w:eastAsia="Times New Roman"/>
          <w:color w:val="000000"/>
          <w:sz w:val="28"/>
          <w:szCs w:val="28"/>
        </w:rPr>
      </w:pPr>
      <w:r w:rsidRPr="00170779">
        <w:rPr>
          <w:rFonts w:eastAsia="Times New Roman"/>
          <w:color w:val="000000"/>
          <w:sz w:val="28"/>
          <w:szCs w:val="28"/>
        </w:rPr>
        <w:t>Подраздел 3.1 Общие требования</w:t>
      </w:r>
    </w:p>
    <w:p w14:paraId="4CE82D96" w14:textId="77777777" w:rsidR="00170779" w:rsidRPr="00170779" w:rsidRDefault="00170779" w:rsidP="00170779">
      <w:pPr>
        <w:rPr>
          <w:rFonts w:eastAsia="Times New Roman"/>
          <w:color w:val="000000"/>
          <w:sz w:val="28"/>
          <w:szCs w:val="28"/>
        </w:rPr>
      </w:pPr>
      <w:r w:rsidRPr="00170779">
        <w:rPr>
          <w:rFonts w:eastAsia="Times New Roman"/>
          <w:color w:val="000000"/>
          <w:sz w:val="28"/>
          <w:szCs w:val="28"/>
        </w:rPr>
        <w:t>Подраздел 3.2 Требования к качеству оказываемых услуг</w:t>
      </w:r>
    </w:p>
    <w:p w14:paraId="0229BB92" w14:textId="77777777" w:rsidR="00170779" w:rsidRPr="00170779" w:rsidRDefault="00170779" w:rsidP="00170779">
      <w:pPr>
        <w:rPr>
          <w:rFonts w:eastAsia="Times New Roman"/>
          <w:color w:val="000000"/>
          <w:sz w:val="28"/>
          <w:szCs w:val="28"/>
        </w:rPr>
      </w:pPr>
      <w:r w:rsidRPr="00170779">
        <w:rPr>
          <w:rFonts w:eastAsia="Times New Roman"/>
          <w:color w:val="000000"/>
          <w:sz w:val="28"/>
          <w:szCs w:val="28"/>
        </w:rPr>
        <w:t>Подраздел 3.3 Требования к гарантийным обязательствам оказываемых услуг</w:t>
      </w:r>
    </w:p>
    <w:p w14:paraId="160D8EFB" w14:textId="77777777" w:rsidR="00170779" w:rsidRPr="00170779" w:rsidRDefault="00170779" w:rsidP="00170779">
      <w:pPr>
        <w:rPr>
          <w:rFonts w:eastAsia="Times New Roman"/>
          <w:color w:val="000000"/>
          <w:sz w:val="28"/>
          <w:szCs w:val="28"/>
        </w:rPr>
      </w:pPr>
      <w:r w:rsidRPr="00170779">
        <w:rPr>
          <w:rFonts w:eastAsia="Times New Roman"/>
          <w:color w:val="000000"/>
          <w:sz w:val="28"/>
          <w:szCs w:val="28"/>
        </w:rPr>
        <w:t>Подраздел 3.4 Требования к конфиденциальности</w:t>
      </w:r>
    </w:p>
    <w:p w14:paraId="2132FCD8" w14:textId="77777777" w:rsidR="00170779" w:rsidRPr="00170779" w:rsidRDefault="00170779" w:rsidP="00170779">
      <w:pPr>
        <w:rPr>
          <w:rFonts w:eastAsia="Times New Roman"/>
          <w:color w:val="000000"/>
          <w:sz w:val="28"/>
          <w:szCs w:val="28"/>
        </w:rPr>
      </w:pPr>
      <w:r w:rsidRPr="00170779">
        <w:rPr>
          <w:rFonts w:eastAsia="Times New Roman"/>
          <w:color w:val="000000"/>
          <w:sz w:val="28"/>
          <w:szCs w:val="28"/>
        </w:rPr>
        <w:t>Подраздел 3.5 Требования к безопасности оказания услуг и безопасности результата оказанных услуг</w:t>
      </w:r>
    </w:p>
    <w:p w14:paraId="3C1AA3CA" w14:textId="77777777" w:rsidR="00170779" w:rsidRPr="00170779" w:rsidRDefault="00170779" w:rsidP="00170779">
      <w:pPr>
        <w:rPr>
          <w:rFonts w:eastAsia="Times New Roman"/>
          <w:color w:val="000000"/>
          <w:sz w:val="28"/>
          <w:szCs w:val="28"/>
        </w:rPr>
      </w:pPr>
      <w:r w:rsidRPr="00170779">
        <w:rPr>
          <w:rFonts w:eastAsia="Times New Roman"/>
          <w:color w:val="000000"/>
          <w:sz w:val="28"/>
          <w:szCs w:val="28"/>
        </w:rPr>
        <w:t>Подраздел 3.6 Требования по обучению персонала заказчика</w:t>
      </w:r>
    </w:p>
    <w:p w14:paraId="650A547F" w14:textId="77777777" w:rsidR="00170779" w:rsidRPr="00170779" w:rsidRDefault="00170779" w:rsidP="00170779">
      <w:pPr>
        <w:rPr>
          <w:rFonts w:eastAsia="Times New Roman"/>
          <w:color w:val="000000"/>
          <w:sz w:val="28"/>
          <w:szCs w:val="28"/>
        </w:rPr>
      </w:pPr>
      <w:r w:rsidRPr="00170779">
        <w:rPr>
          <w:rFonts w:eastAsia="Times New Roman"/>
          <w:color w:val="000000"/>
          <w:sz w:val="28"/>
          <w:szCs w:val="28"/>
        </w:rPr>
        <w:t>Подраздел 3.7 Требования к составу технического предложения участника</w:t>
      </w:r>
    </w:p>
    <w:p w14:paraId="58587D5A" w14:textId="77777777" w:rsidR="00170779" w:rsidRPr="00170779" w:rsidRDefault="00170779" w:rsidP="00170779">
      <w:pPr>
        <w:rPr>
          <w:rFonts w:eastAsia="Times New Roman"/>
          <w:color w:val="000000"/>
          <w:sz w:val="28"/>
          <w:szCs w:val="28"/>
        </w:rPr>
      </w:pPr>
      <w:r w:rsidRPr="00170779">
        <w:rPr>
          <w:rFonts w:eastAsia="Times New Roman"/>
          <w:color w:val="000000"/>
          <w:sz w:val="28"/>
          <w:szCs w:val="28"/>
        </w:rPr>
        <w:t>Подраздел 3.8 Специальные требования</w:t>
      </w:r>
    </w:p>
    <w:p w14:paraId="55CDD124" w14:textId="77777777" w:rsidR="00170779" w:rsidRPr="00170779" w:rsidRDefault="00170779" w:rsidP="00170779">
      <w:pPr>
        <w:rPr>
          <w:rFonts w:eastAsia="Times New Roman"/>
          <w:color w:val="000000"/>
          <w:sz w:val="28"/>
          <w:szCs w:val="28"/>
        </w:rPr>
      </w:pPr>
      <w:r w:rsidRPr="00170779">
        <w:rPr>
          <w:rFonts w:eastAsia="Times New Roman"/>
          <w:color w:val="000000"/>
          <w:sz w:val="28"/>
          <w:szCs w:val="28"/>
        </w:rPr>
        <w:t>РАЗДЕЛ 4. РЕЗУЛЬТАТ ОКАЗАННЫХ УСЛУГ</w:t>
      </w:r>
    </w:p>
    <w:p w14:paraId="53DD3E0D" w14:textId="77777777" w:rsidR="00170779" w:rsidRPr="00170779" w:rsidRDefault="00170779" w:rsidP="00170779">
      <w:pPr>
        <w:rPr>
          <w:rFonts w:eastAsia="Times New Roman"/>
          <w:color w:val="000000"/>
          <w:sz w:val="28"/>
          <w:szCs w:val="28"/>
        </w:rPr>
      </w:pPr>
      <w:r w:rsidRPr="00170779">
        <w:rPr>
          <w:rFonts w:eastAsia="Times New Roman"/>
          <w:color w:val="000000"/>
          <w:sz w:val="28"/>
          <w:szCs w:val="28"/>
        </w:rPr>
        <w:t>Подраздел 4.1 Описание конечного результата оказанных услуг</w:t>
      </w:r>
    </w:p>
    <w:p w14:paraId="69A248BE" w14:textId="77777777" w:rsidR="00170779" w:rsidRPr="00170779" w:rsidRDefault="00170779" w:rsidP="00170779">
      <w:pPr>
        <w:rPr>
          <w:rFonts w:eastAsia="Times New Roman"/>
          <w:color w:val="000000"/>
          <w:sz w:val="28"/>
          <w:szCs w:val="28"/>
        </w:rPr>
      </w:pPr>
      <w:r w:rsidRPr="00170779">
        <w:rPr>
          <w:rFonts w:eastAsia="Times New Roman"/>
          <w:color w:val="000000"/>
          <w:sz w:val="28"/>
          <w:szCs w:val="28"/>
        </w:rPr>
        <w:t>Подраздел 4.2 Требования по приемке услуг</w:t>
      </w:r>
    </w:p>
    <w:p w14:paraId="11CDA0EE" w14:textId="77777777" w:rsidR="00170779" w:rsidRPr="00170779" w:rsidRDefault="00170779" w:rsidP="00170779">
      <w:pPr>
        <w:rPr>
          <w:rFonts w:eastAsia="Times New Roman"/>
          <w:color w:val="000000"/>
          <w:sz w:val="28"/>
          <w:szCs w:val="28"/>
        </w:rPr>
      </w:pPr>
      <w:r w:rsidRPr="00170779">
        <w:rPr>
          <w:rFonts w:eastAsia="Times New Roman"/>
          <w:color w:val="000000"/>
          <w:sz w:val="28"/>
          <w:szCs w:val="28"/>
        </w:rPr>
        <w:t>Подраздел 4.3 Требования по передаче заказчику технических и иных документов (оформление результатов оказанных услуг)</w:t>
      </w:r>
    </w:p>
    <w:p w14:paraId="18A38043" w14:textId="77777777" w:rsidR="00170779" w:rsidRPr="00170779" w:rsidRDefault="00170779" w:rsidP="00170779">
      <w:pPr>
        <w:rPr>
          <w:rFonts w:eastAsia="Times New Roman"/>
          <w:color w:val="000000"/>
          <w:sz w:val="28"/>
          <w:szCs w:val="28"/>
        </w:rPr>
      </w:pPr>
      <w:r w:rsidRPr="00170779">
        <w:rPr>
          <w:rFonts w:eastAsia="Times New Roman"/>
          <w:color w:val="000000"/>
          <w:sz w:val="28"/>
          <w:szCs w:val="28"/>
        </w:rPr>
        <w:t>РАЗДЕЛ 5. ТРЕБОВАНИЯ К ТЕХНИЧЕСКОМУ ОБУЧЕНИЮ ПЕРСОНАЛА ЗАКАЗЧИКА</w:t>
      </w:r>
    </w:p>
    <w:p w14:paraId="537C4DD9" w14:textId="77777777" w:rsidR="00170779" w:rsidRPr="00170779" w:rsidRDefault="00170779" w:rsidP="00170779">
      <w:pPr>
        <w:rPr>
          <w:rFonts w:eastAsia="Times New Roman"/>
          <w:color w:val="000000"/>
          <w:sz w:val="28"/>
          <w:szCs w:val="28"/>
        </w:rPr>
      </w:pPr>
      <w:r w:rsidRPr="00170779">
        <w:rPr>
          <w:rFonts w:eastAsia="Times New Roman"/>
          <w:color w:val="000000"/>
          <w:sz w:val="28"/>
          <w:szCs w:val="28"/>
        </w:rPr>
        <w:t>РАЗДЕЛ 6. ПЕРЕЧЕНЬ ПРИНЯТЫХ СОКРАЩЕНИЙ</w:t>
      </w:r>
    </w:p>
    <w:p w14:paraId="62C370EC" w14:textId="77777777" w:rsidR="00170779" w:rsidRPr="00170779" w:rsidRDefault="00170779" w:rsidP="00170779">
      <w:pPr>
        <w:rPr>
          <w:rFonts w:eastAsia="Times New Roman"/>
          <w:color w:val="000000"/>
          <w:sz w:val="28"/>
          <w:szCs w:val="28"/>
        </w:rPr>
      </w:pPr>
      <w:r w:rsidRPr="00170779">
        <w:rPr>
          <w:rFonts w:eastAsia="Times New Roman"/>
          <w:color w:val="000000"/>
          <w:sz w:val="28"/>
          <w:szCs w:val="28"/>
        </w:rPr>
        <w:t>РАЗДЕЛ 7. ПЕРЕЧЕНЬ ПРИЛОЖЕНИЙ</w:t>
      </w:r>
    </w:p>
    <w:p w14:paraId="7ECFE792" w14:textId="77777777" w:rsidR="00170779" w:rsidRPr="00170779" w:rsidRDefault="00170779" w:rsidP="00170779">
      <w:pPr>
        <w:jc w:val="center"/>
        <w:rPr>
          <w:rFonts w:eastAsia="Times New Roman"/>
          <w:color w:val="000000"/>
          <w:sz w:val="28"/>
          <w:szCs w:val="28"/>
        </w:rPr>
      </w:pPr>
      <w:r w:rsidRPr="00170779">
        <w:rPr>
          <w:rFonts w:eastAsia="Times New Roman"/>
          <w:i/>
          <w:color w:val="000000"/>
          <w:sz w:val="26"/>
          <w:szCs w:val="26"/>
        </w:rPr>
        <w:br w:type="page"/>
      </w:r>
      <w:r w:rsidRPr="00170779">
        <w:rPr>
          <w:rFonts w:eastAsia="Times New Roman"/>
          <w:color w:val="000000"/>
          <w:sz w:val="28"/>
          <w:szCs w:val="28"/>
        </w:rPr>
        <w:lastRenderedPageBreak/>
        <w:t>РАЗДЕЛ 1. НАИМЕНОВАНИЕ УСЛУГИ</w:t>
      </w:r>
    </w:p>
    <w:p w14:paraId="08F3C414" w14:textId="77777777" w:rsidR="00170779" w:rsidRPr="00170779" w:rsidRDefault="00170779" w:rsidP="00170779">
      <w:pPr>
        <w:rPr>
          <w:rFonts w:eastAsia="Times New Roman"/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70779" w:rsidRPr="00170779" w14:paraId="7F565936" w14:textId="77777777" w:rsidTr="00170779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5E672" w14:textId="77777777" w:rsidR="00170779" w:rsidRPr="00170779" w:rsidRDefault="00170779" w:rsidP="00170779">
            <w:p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Оказание услуг по аренде ЦОД Tier 3 </w:t>
            </w:r>
          </w:p>
        </w:tc>
      </w:tr>
    </w:tbl>
    <w:p w14:paraId="2EA9567E" w14:textId="77777777" w:rsidR="00170779" w:rsidRPr="00170779" w:rsidRDefault="00170779" w:rsidP="00170779">
      <w:pPr>
        <w:jc w:val="center"/>
        <w:rPr>
          <w:rFonts w:eastAsia="Times New Roman"/>
          <w:color w:val="000000"/>
          <w:sz w:val="28"/>
          <w:szCs w:val="28"/>
        </w:rPr>
      </w:pPr>
    </w:p>
    <w:p w14:paraId="3167EC93" w14:textId="77777777" w:rsidR="00170779" w:rsidRPr="00170779" w:rsidRDefault="00170779" w:rsidP="00170779">
      <w:pPr>
        <w:jc w:val="center"/>
        <w:rPr>
          <w:rFonts w:eastAsia="Times New Roman"/>
          <w:color w:val="000000"/>
          <w:sz w:val="28"/>
          <w:szCs w:val="28"/>
        </w:rPr>
      </w:pPr>
      <w:r w:rsidRPr="00170779">
        <w:rPr>
          <w:rFonts w:eastAsia="Times New Roman"/>
          <w:color w:val="000000"/>
          <w:sz w:val="28"/>
          <w:szCs w:val="28"/>
        </w:rPr>
        <w:t>РАЗДЕЛ 2. ОПИСАНИЕ УСЛУГИ</w:t>
      </w:r>
    </w:p>
    <w:p w14:paraId="7AEBA435" w14:textId="77777777" w:rsidR="00170779" w:rsidRPr="00170779" w:rsidRDefault="00170779" w:rsidP="00170779">
      <w:pPr>
        <w:jc w:val="center"/>
        <w:rPr>
          <w:rFonts w:eastAsia="Times New Roman"/>
          <w:color w:val="00000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70779" w:rsidRPr="00170779" w14:paraId="72F86908" w14:textId="77777777" w:rsidTr="00170779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792B" w14:textId="77777777" w:rsidR="00170779" w:rsidRPr="00170779" w:rsidRDefault="00170779" w:rsidP="00170779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70779">
              <w:rPr>
                <w:rFonts w:eastAsia="Times New Roman"/>
                <w:color w:val="000000"/>
                <w:sz w:val="28"/>
                <w:szCs w:val="28"/>
              </w:rPr>
              <w:t xml:space="preserve">Подраздел 2.1 Состав (перечень) оказываемых услуг </w:t>
            </w:r>
          </w:p>
          <w:p w14:paraId="62C04075" w14:textId="77777777" w:rsidR="00170779" w:rsidRPr="00170779" w:rsidRDefault="00170779" w:rsidP="00170779">
            <w:pPr>
              <w:rPr>
                <w:rFonts w:eastAsia="Times New Roman"/>
                <w:i/>
                <w:color w:val="000000"/>
                <w:szCs w:val="24"/>
              </w:rPr>
            </w:pPr>
          </w:p>
          <w:p w14:paraId="0475C08B" w14:textId="77777777" w:rsidR="00170779" w:rsidRPr="00170779" w:rsidRDefault="00170779" w:rsidP="00170779">
            <w:pPr>
              <w:numPr>
                <w:ilvl w:val="0"/>
                <w:numId w:val="31"/>
              </w:numPr>
              <w:rPr>
                <w:rFonts w:eastAsia="Times New Roman"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Организация размещения серверного оборудования Заказчика в помещении ЦОД.</w:t>
            </w:r>
          </w:p>
          <w:p w14:paraId="34684786" w14:textId="77777777" w:rsidR="00170779" w:rsidRPr="00170779" w:rsidRDefault="00170779" w:rsidP="00170779">
            <w:pPr>
              <w:numPr>
                <w:ilvl w:val="0"/>
                <w:numId w:val="31"/>
              </w:numPr>
              <w:rPr>
                <w:rFonts w:eastAsia="Times New Roman"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Организация выделенного канала связи по типу «точка-точка» от ЦОД до серверной Заказчика </w:t>
            </w:r>
          </w:p>
          <w:p w14:paraId="1F8CADE8" w14:textId="77777777" w:rsidR="00170779" w:rsidRPr="00170779" w:rsidRDefault="00170779" w:rsidP="00170779">
            <w:pPr>
              <w:numPr>
                <w:ilvl w:val="0"/>
                <w:numId w:val="31"/>
              </w:numPr>
              <w:rPr>
                <w:rFonts w:eastAsia="Times New Roman"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Организация провайдеро независимого канала доступа от оборудования в ЦОД в сеть Интернет</w:t>
            </w:r>
          </w:p>
        </w:tc>
      </w:tr>
      <w:tr w:rsidR="00170779" w:rsidRPr="00170779" w14:paraId="0A4733EC" w14:textId="77777777" w:rsidTr="00170779">
        <w:trPr>
          <w:trHeight w:val="42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4A3F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Cs w:val="24"/>
              </w:rPr>
            </w:pPr>
          </w:p>
        </w:tc>
      </w:tr>
      <w:tr w:rsidR="00170779" w:rsidRPr="00170779" w14:paraId="4EE9B26A" w14:textId="77777777" w:rsidTr="00170779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A0D3" w14:textId="77777777" w:rsidR="00170779" w:rsidRPr="00170779" w:rsidRDefault="00170779" w:rsidP="00170779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70779">
              <w:rPr>
                <w:rFonts w:eastAsia="Times New Roman"/>
                <w:color w:val="000000"/>
                <w:sz w:val="28"/>
                <w:szCs w:val="28"/>
              </w:rPr>
              <w:t>Подраздел 2.2 Описание оказываемых услуг</w:t>
            </w:r>
          </w:p>
        </w:tc>
      </w:tr>
      <w:tr w:rsidR="00170779" w:rsidRPr="00170779" w14:paraId="27C94BA6" w14:textId="77777777" w:rsidTr="00170779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7EB2" w14:textId="77777777" w:rsidR="00170779" w:rsidRPr="00170779" w:rsidRDefault="00170779" w:rsidP="00170779">
            <w:pPr>
              <w:numPr>
                <w:ilvl w:val="0"/>
                <w:numId w:val="32"/>
              </w:numPr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Организация размещения серверного оборудования  (Приложенение 1) Заказчика в помещении ЦОД, имеющему сертификат соответствия требованиям надежности функционирования не ниже уровня </w:t>
            </w:r>
            <w:r w:rsidRPr="00170779">
              <w:rPr>
                <w:rFonts w:eastAsia="Times New Roman"/>
                <w:i/>
                <w:color w:val="000000"/>
                <w:szCs w:val="24"/>
                <w:lang w:val="en-US"/>
              </w:rPr>
              <w:t>Tier</w:t>
            </w: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 3 (сертификат Uptime Institute) с обеспечением его функционирования, сохранности и защиты от несанкционированного физического доступа в составе:</w:t>
            </w:r>
          </w:p>
          <w:p w14:paraId="07FF6BFA" w14:textId="77777777" w:rsidR="00170779" w:rsidRPr="00170779" w:rsidRDefault="00170779" w:rsidP="00170779">
            <w:pPr>
              <w:numPr>
                <w:ilvl w:val="1"/>
                <w:numId w:val="32"/>
              </w:numPr>
              <w:contextualSpacing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Обеспечение условий для функционирования одной серверной стойки с максимальным энергопотреблением до 3,5 кВт, в т.ч.:</w:t>
            </w:r>
          </w:p>
          <w:p w14:paraId="6CDE0C4A" w14:textId="77777777" w:rsidR="00170779" w:rsidRPr="00170779" w:rsidRDefault="00170779" w:rsidP="00170779">
            <w:pPr>
              <w:numPr>
                <w:ilvl w:val="0"/>
                <w:numId w:val="33"/>
              </w:numPr>
              <w:ind w:left="1920"/>
              <w:contextualSpacing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подготовка стойко-мест (подведение кабелей питания и сетевых кабелей);</w:t>
            </w:r>
          </w:p>
          <w:p w14:paraId="1D8A751C" w14:textId="77777777" w:rsidR="00170779" w:rsidRPr="00170779" w:rsidRDefault="00170779" w:rsidP="00170779">
            <w:pPr>
              <w:numPr>
                <w:ilvl w:val="0"/>
                <w:numId w:val="33"/>
              </w:numPr>
              <w:ind w:left="1920"/>
              <w:contextualSpacing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обеспечение условий для монтажа оборудования: серверная стойка, два блока распределения питания, устройство АВР;</w:t>
            </w:r>
          </w:p>
          <w:p w14:paraId="63BB8152" w14:textId="77777777" w:rsidR="00170779" w:rsidRPr="00170779" w:rsidRDefault="00170779" w:rsidP="00170779">
            <w:pPr>
              <w:numPr>
                <w:ilvl w:val="0"/>
                <w:numId w:val="33"/>
              </w:numPr>
              <w:ind w:left="1920"/>
              <w:contextualSpacing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установка автоматизированного контроля и управления доступом для стойки;</w:t>
            </w:r>
          </w:p>
          <w:p w14:paraId="2B5D11F0" w14:textId="77777777" w:rsidR="00170779" w:rsidRPr="00170779" w:rsidRDefault="00170779" w:rsidP="00170779">
            <w:pPr>
              <w:numPr>
                <w:ilvl w:val="0"/>
                <w:numId w:val="33"/>
              </w:numPr>
              <w:ind w:left="1920"/>
              <w:contextualSpacing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установка системы мониторинга температуры и влажности.</w:t>
            </w:r>
          </w:p>
          <w:p w14:paraId="2C85F44A" w14:textId="77777777" w:rsidR="00170779" w:rsidRPr="00170779" w:rsidRDefault="00170779" w:rsidP="00170779">
            <w:pPr>
              <w:numPr>
                <w:ilvl w:val="1"/>
                <w:numId w:val="32"/>
              </w:num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Обеспечение дополнительной физической безопасности для стойки: передняя и задняя ручки со считывателями магнитных карт, датчики открытия передней и задней дверей, контроллер. Перечень обязательств Исполнителя в части средств и методов обеспечения сохранности и защиты от несанкционированного физического доступа к Оборудованию, используемому для размещения Оборудования Заказчика, применяется ко всем оказываемым Услугам.</w:t>
            </w:r>
          </w:p>
          <w:p w14:paraId="29F97507" w14:textId="77777777" w:rsidR="00170779" w:rsidRPr="00170779" w:rsidRDefault="00170779" w:rsidP="00170779">
            <w:pPr>
              <w:numPr>
                <w:ilvl w:val="1"/>
                <w:numId w:val="32"/>
              </w:numPr>
              <w:contextualSpacing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Обеспечение видеонаблюдения за стойко-местом, т.ч.:</w:t>
            </w:r>
          </w:p>
          <w:p w14:paraId="620B6595" w14:textId="77777777" w:rsidR="00170779" w:rsidRPr="00170779" w:rsidRDefault="00170779" w:rsidP="00170779">
            <w:pPr>
              <w:contextualSpacing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видеокамера, контроллер с возможностью онлайн просмотра контента с видеокамеры. </w:t>
            </w:r>
          </w:p>
          <w:p w14:paraId="6A44EF60" w14:textId="77777777" w:rsidR="00170779" w:rsidRPr="00170779" w:rsidRDefault="00170779" w:rsidP="00170779">
            <w:pPr>
              <w:numPr>
                <w:ilvl w:val="0"/>
                <w:numId w:val="32"/>
              </w:numPr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Организация выделенного симметричного оптического канала связи от размещенного в ЦОД оборудования Заказчика до серверного Заказчика (Москва, ул. Большая Татарская, д.9) с гарантированной пропускной способностью не ниже 10 МБит/сек. Интерфейс подключения к оборудованию Заказчика </w:t>
            </w:r>
            <w:r w:rsidRPr="00170779">
              <w:rPr>
                <w:rFonts w:eastAsia="Times New Roman"/>
                <w:i/>
                <w:color w:val="000000"/>
                <w:szCs w:val="24"/>
                <w:lang w:val="en-US"/>
              </w:rPr>
              <w:t>Ethernet</w:t>
            </w: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 (</w:t>
            </w:r>
            <w:r w:rsidRPr="00170779">
              <w:rPr>
                <w:rFonts w:eastAsia="Times New Roman"/>
                <w:i/>
                <w:color w:val="000000"/>
                <w:szCs w:val="24"/>
                <w:lang w:val="en-US"/>
              </w:rPr>
              <w:t>RJ</w:t>
            </w: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45).  </w:t>
            </w:r>
          </w:p>
          <w:p w14:paraId="71A02571" w14:textId="77777777" w:rsidR="00170779" w:rsidRPr="00170779" w:rsidRDefault="00170779" w:rsidP="00170779">
            <w:pPr>
              <w:numPr>
                <w:ilvl w:val="0"/>
                <w:numId w:val="32"/>
              </w:numPr>
              <w:jc w:val="both"/>
              <w:rPr>
                <w:rFonts w:eastAsia="Times New Roman"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Организация провайдеро независимого канала доступа от оборудования Заказчика, размещенного в ЦОД, в сеть Интернет с пропускной способностью не менее 50 Мбит/сек. </w:t>
            </w:r>
          </w:p>
        </w:tc>
      </w:tr>
      <w:tr w:rsidR="00170779" w:rsidRPr="00170779" w14:paraId="5EDC5CFA" w14:textId="77777777" w:rsidTr="00170779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F2D9" w14:textId="77777777" w:rsidR="00170779" w:rsidRPr="00170779" w:rsidRDefault="00170779" w:rsidP="00170779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70779">
              <w:rPr>
                <w:rFonts w:eastAsia="Times New Roman"/>
                <w:color w:val="000000"/>
                <w:sz w:val="28"/>
                <w:szCs w:val="28"/>
              </w:rPr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170779" w:rsidRPr="00170779" w14:paraId="43547008" w14:textId="77777777" w:rsidTr="00170779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7BD42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Доля/объем отдельных услуг в общем объеме закупок не определена</w:t>
            </w:r>
          </w:p>
        </w:tc>
      </w:tr>
    </w:tbl>
    <w:p w14:paraId="195AC1B1" w14:textId="77777777" w:rsidR="00170779" w:rsidRPr="00170779" w:rsidRDefault="00170779" w:rsidP="00170779">
      <w:pPr>
        <w:jc w:val="center"/>
        <w:rPr>
          <w:rFonts w:eastAsia="Times New Roman"/>
          <w:color w:val="000000"/>
          <w:sz w:val="28"/>
          <w:szCs w:val="28"/>
        </w:rPr>
      </w:pPr>
    </w:p>
    <w:p w14:paraId="49C57486" w14:textId="77777777" w:rsidR="00170779" w:rsidRPr="00170779" w:rsidRDefault="00170779" w:rsidP="00170779">
      <w:pPr>
        <w:jc w:val="center"/>
        <w:rPr>
          <w:rFonts w:eastAsia="Times New Roman"/>
          <w:color w:val="000000"/>
          <w:sz w:val="28"/>
          <w:szCs w:val="28"/>
        </w:rPr>
      </w:pPr>
      <w:r w:rsidRPr="00170779">
        <w:rPr>
          <w:rFonts w:eastAsia="Times New Roman"/>
          <w:color w:val="000000"/>
          <w:sz w:val="28"/>
          <w:szCs w:val="28"/>
        </w:rPr>
        <w:t>РАЗДЕЛ 3. ТРЕБОВАНИЯ К УСЛУГАМ</w:t>
      </w:r>
    </w:p>
    <w:p w14:paraId="37140EA0" w14:textId="77777777" w:rsidR="00170779" w:rsidRPr="00170779" w:rsidRDefault="00170779" w:rsidP="00170779">
      <w:pPr>
        <w:jc w:val="center"/>
        <w:rPr>
          <w:rFonts w:eastAsia="Times New Roman"/>
          <w:color w:val="00000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70779" w:rsidRPr="00170779" w14:paraId="6A30C5FC" w14:textId="77777777" w:rsidTr="0017077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1D0B7" w14:textId="77777777" w:rsidR="00170779" w:rsidRPr="00170779" w:rsidRDefault="00170779" w:rsidP="00170779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70779">
              <w:rPr>
                <w:rFonts w:eastAsia="Times New Roman"/>
                <w:color w:val="000000"/>
                <w:sz w:val="28"/>
                <w:szCs w:val="28"/>
              </w:rPr>
              <w:t>Подраздел 3.1 Общие требования</w:t>
            </w:r>
          </w:p>
        </w:tc>
      </w:tr>
      <w:tr w:rsidR="00170779" w:rsidRPr="00170779" w14:paraId="4A1EC07F" w14:textId="77777777" w:rsidTr="0017077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2835A7" w14:textId="77777777" w:rsidR="00170779" w:rsidRPr="00170779" w:rsidRDefault="00170779" w:rsidP="00170779">
            <w:pPr>
              <w:numPr>
                <w:ilvl w:val="0"/>
                <w:numId w:val="34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Сроки оказания услуг</w:t>
            </w:r>
            <w:r w:rsidRPr="00170779">
              <w:rPr>
                <w:rFonts w:eastAsia="Times New Roman"/>
                <w:i/>
                <w:color w:val="000000"/>
                <w:szCs w:val="24"/>
                <w:lang w:val="en-US"/>
              </w:rPr>
              <w:t xml:space="preserve">: </w:t>
            </w:r>
          </w:p>
          <w:p w14:paraId="5D9F3117" w14:textId="77777777" w:rsidR="00170779" w:rsidRPr="00170779" w:rsidRDefault="00170779" w:rsidP="00170779">
            <w:pPr>
              <w:numPr>
                <w:ilvl w:val="1"/>
                <w:numId w:val="34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Дата начала оказания услуг – не позднее 10 рабочих дней с даты подписания договора. </w:t>
            </w:r>
          </w:p>
          <w:p w14:paraId="3F2B2F13" w14:textId="77777777" w:rsidR="00170779" w:rsidRPr="00170779" w:rsidRDefault="00170779" w:rsidP="00170779">
            <w:pPr>
              <w:numPr>
                <w:ilvl w:val="1"/>
                <w:numId w:val="34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Период оказания услуг - в течение 36 календарных месяцев с даты начала оказания услуг.</w:t>
            </w:r>
          </w:p>
          <w:p w14:paraId="76B9BF12" w14:textId="77777777" w:rsidR="00170779" w:rsidRPr="00170779" w:rsidRDefault="00170779" w:rsidP="00170779">
            <w:pPr>
              <w:numPr>
                <w:ilvl w:val="0"/>
                <w:numId w:val="34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Общие требования к организации размещения серверного оборудования Заказчика в помещении ЦОД: </w:t>
            </w:r>
          </w:p>
          <w:p w14:paraId="4EE40734" w14:textId="77777777" w:rsidR="00170779" w:rsidRPr="00170779" w:rsidRDefault="00170779" w:rsidP="00170779">
            <w:pPr>
              <w:numPr>
                <w:ilvl w:val="1"/>
                <w:numId w:val="34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ЦОД Исполнителя должен иметь сертификат соответствия требованиям надежности функционирования не ниже уровня </w:t>
            </w:r>
            <w:r w:rsidRPr="00170779">
              <w:rPr>
                <w:rFonts w:eastAsia="Times New Roman"/>
                <w:i/>
                <w:color w:val="000000"/>
                <w:szCs w:val="24"/>
                <w:lang w:val="en-US"/>
              </w:rPr>
              <w:t>Tier</w:t>
            </w: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 3 (сертификат Uptime Institute) </w:t>
            </w:r>
          </w:p>
          <w:p w14:paraId="1CF544DD" w14:textId="77777777" w:rsidR="00170779" w:rsidRPr="00170779" w:rsidRDefault="00170779" w:rsidP="00170779">
            <w:pPr>
              <w:numPr>
                <w:ilvl w:val="1"/>
                <w:numId w:val="34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До момента размещения оборудования и начала оказания услуг Размещения Исполнитель разрабатывает и согласовывает с Заказчиком Рабочий проект, содержащий информацию, необходимую для размещения Оборудования Заказчика, такую как:</w:t>
            </w:r>
          </w:p>
          <w:p w14:paraId="085F8624" w14:textId="77777777" w:rsidR="00170779" w:rsidRPr="00170779" w:rsidRDefault="00170779" w:rsidP="00170779">
            <w:p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ab/>
              <w:t>2.2.1. место размещения серверных стоек с Оборудованием;</w:t>
            </w:r>
          </w:p>
          <w:p w14:paraId="53A9BADD" w14:textId="77777777" w:rsidR="00170779" w:rsidRPr="00170779" w:rsidRDefault="00170779" w:rsidP="00170779">
            <w:p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ab/>
              <w:t>2.2.2. максимальное энергопотребление серверной стойки;</w:t>
            </w:r>
          </w:p>
          <w:p w14:paraId="31729B6F" w14:textId="77777777" w:rsidR="00170779" w:rsidRPr="00170779" w:rsidRDefault="00170779" w:rsidP="00170779">
            <w:p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ab/>
              <w:t>2.2.3. тип и количество электрических разъемов, подводимых к серверной стойке;</w:t>
            </w:r>
          </w:p>
          <w:p w14:paraId="14C1C16D" w14:textId="77777777" w:rsidR="00170779" w:rsidRPr="00170779" w:rsidRDefault="00170779" w:rsidP="00170779">
            <w:p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ab/>
              <w:t>2.2.4. тип и количество информационных розеток (Ethernet, FC), подведенных к серверной стойке;</w:t>
            </w:r>
          </w:p>
          <w:p w14:paraId="68262CBD" w14:textId="77777777" w:rsidR="00170779" w:rsidRPr="00170779" w:rsidRDefault="00170779" w:rsidP="00170779">
            <w:p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ab/>
              <w:t>2.2.5 тип, количество и способ коммутации информационных розеток для взаимодействия с площадками Заказчика</w:t>
            </w:r>
          </w:p>
          <w:p w14:paraId="1B8F4D11" w14:textId="77777777" w:rsidR="00170779" w:rsidRPr="00170779" w:rsidRDefault="00170779" w:rsidP="00170779">
            <w:pPr>
              <w:numPr>
                <w:ilvl w:val="1"/>
                <w:numId w:val="34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Исполнитель должен обеспечить доставку Оборудования Заказчика из места ее текущего нахождения (г. Москва, ул. Большая Татарская, д. 9) до места оказания услуг. </w:t>
            </w:r>
          </w:p>
          <w:p w14:paraId="638C490F" w14:textId="77777777" w:rsidR="00170779" w:rsidRPr="00170779" w:rsidRDefault="00170779" w:rsidP="00170779">
            <w:pPr>
              <w:numPr>
                <w:ilvl w:val="1"/>
                <w:numId w:val="34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В состав услуги размещения оборудования должны входить следующие работы (по запросу Заказчика):</w:t>
            </w:r>
          </w:p>
          <w:p w14:paraId="17DBB405" w14:textId="77777777" w:rsidR="00170779" w:rsidRPr="00170779" w:rsidRDefault="00170779" w:rsidP="00170779">
            <w:p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ab/>
              <w:t>2.4.1. Выключение и включение питания оборудования – не более 4-х запросов в месяц</w:t>
            </w:r>
          </w:p>
          <w:p w14:paraId="6295E90C" w14:textId="77777777" w:rsidR="00170779" w:rsidRPr="00170779" w:rsidRDefault="00170779" w:rsidP="00170779">
            <w:p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ab/>
              <w:t>2.4.2. Визуальная инспекция (LED-индикаторы, состояние физических соединений) – не более 4-х запросов в месяц на 1 юнит размещенного оборудования</w:t>
            </w:r>
          </w:p>
          <w:p w14:paraId="2C1A6B45" w14:textId="77777777" w:rsidR="00170779" w:rsidRPr="00170779" w:rsidRDefault="00170779" w:rsidP="00170779">
            <w:pPr>
              <w:numPr>
                <w:ilvl w:val="1"/>
                <w:numId w:val="34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Исполнитель должен обеспечить размещение оборудования Заказчика в серверном шкафу (стойке) глубиной 1070 мм, свободное сервисное пространство с фронтальной стороны стойки не менее 1200 мм., с тыльной стороны не менее 840 мм. Стойка должна быть оборудована вертикальными кабельными органайзерами. Требование к серверной стойке:</w:t>
            </w:r>
          </w:p>
          <w:p w14:paraId="0C91FDDA" w14:textId="77777777" w:rsidR="00170779" w:rsidRPr="00170779" w:rsidRDefault="00170779" w:rsidP="00170779">
            <w:pPr>
              <w:contextualSpacing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Высота серверной стойки: 42 юнита (все оборудование должно поместиться в одну стойку)</w:t>
            </w:r>
          </w:p>
          <w:p w14:paraId="57C4481F" w14:textId="77777777" w:rsidR="00170779" w:rsidRPr="00170779" w:rsidRDefault="00170779" w:rsidP="00170779">
            <w:pPr>
              <w:contextualSpacing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Ширина серверной стоки:19"</w:t>
            </w:r>
          </w:p>
          <w:p w14:paraId="200FA262" w14:textId="77777777" w:rsidR="00170779" w:rsidRPr="00170779" w:rsidRDefault="00170779" w:rsidP="00170779">
            <w:pPr>
              <w:contextualSpacing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Несущая способность (статическая нагрузка): 1363.64 кг</w:t>
            </w:r>
          </w:p>
          <w:p w14:paraId="12D54A45" w14:textId="77777777" w:rsidR="00170779" w:rsidRPr="00170779" w:rsidRDefault="00170779" w:rsidP="00170779">
            <w:pPr>
              <w:contextualSpacing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Несущая способность (динамическая нагрузка): 1022.73 кг</w:t>
            </w:r>
          </w:p>
          <w:p w14:paraId="1B8EE32E" w14:textId="77777777" w:rsidR="00170779" w:rsidRPr="00170779" w:rsidRDefault="00170779" w:rsidP="00170779">
            <w:pPr>
              <w:contextualSpacing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Минимальная глубина монтажа: 191.00 мм</w:t>
            </w:r>
          </w:p>
          <w:p w14:paraId="53AE1255" w14:textId="77777777" w:rsidR="00170779" w:rsidRPr="00170779" w:rsidRDefault="00170779" w:rsidP="00170779">
            <w:pPr>
              <w:contextualSpacing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Максимальная глубина монтажа: 915.00 мм</w:t>
            </w:r>
          </w:p>
          <w:p w14:paraId="580230AD" w14:textId="77777777" w:rsidR="00170779" w:rsidRPr="00170779" w:rsidRDefault="00170779" w:rsidP="00170779">
            <w:pPr>
              <w:contextualSpacing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Дверцы и боковые панели под один ключ: </w:t>
            </w:r>
          </w:p>
          <w:p w14:paraId="671248F8" w14:textId="77777777" w:rsidR="00170779" w:rsidRPr="00170779" w:rsidRDefault="00170779" w:rsidP="00170779">
            <w:pPr>
              <w:contextualSpacing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Предварительно установленные ролики, боковые панели</w:t>
            </w:r>
          </w:p>
          <w:p w14:paraId="4386300E" w14:textId="77777777" w:rsidR="00170779" w:rsidRPr="00170779" w:rsidRDefault="00170779" w:rsidP="00170779">
            <w:pPr>
              <w:contextualSpacing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Стойка укомплектована двумя именительными блоками распределения питания со следующими характеристиками: номинальное выходное напряжение - 230V, максимальная полная токовая нагрузка на фазу - 32A, выходные соединения: IEC 320 C13 (36 шт.), IEC 320 C19 (6шт.)</w:t>
            </w:r>
          </w:p>
          <w:p w14:paraId="0DEE5A63" w14:textId="77777777" w:rsidR="00170779" w:rsidRPr="00170779" w:rsidRDefault="00170779" w:rsidP="00170779">
            <w:pPr>
              <w:jc w:val="both"/>
              <w:rPr>
                <w:rFonts w:eastAsia="Times New Roman"/>
                <w:i/>
                <w:color w:val="000000"/>
                <w:szCs w:val="24"/>
              </w:rPr>
            </w:pPr>
          </w:p>
          <w:p w14:paraId="0C0E3E84" w14:textId="77777777" w:rsidR="00170779" w:rsidRPr="00170779" w:rsidRDefault="00170779" w:rsidP="00170779">
            <w:pPr>
              <w:numPr>
                <w:ilvl w:val="1"/>
                <w:numId w:val="34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Исполнитель должен предоставить Заказчику возможности круглосуточного ввоза/вывоза оборудования, а также услуги по погрузке/разгрузке.</w:t>
            </w:r>
          </w:p>
          <w:p w14:paraId="19810A6C" w14:textId="77777777" w:rsidR="00170779" w:rsidRPr="00170779" w:rsidRDefault="00170779" w:rsidP="00170779">
            <w:pPr>
              <w:numPr>
                <w:ilvl w:val="1"/>
                <w:numId w:val="34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Требования к площадке размещения</w:t>
            </w:r>
            <w:r w:rsidRPr="00170779">
              <w:rPr>
                <w:rFonts w:eastAsia="Times New Roman"/>
                <w:i/>
                <w:color w:val="000000"/>
                <w:szCs w:val="24"/>
                <w:lang w:val="en-US"/>
              </w:rPr>
              <w:t xml:space="preserve">: </w:t>
            </w:r>
          </w:p>
          <w:p w14:paraId="06799B1E" w14:textId="77777777" w:rsidR="00170779" w:rsidRPr="00170779" w:rsidRDefault="00170779" w:rsidP="00170779">
            <w:pPr>
              <w:numPr>
                <w:ilvl w:val="2"/>
                <w:numId w:val="34"/>
              </w:num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Расположение площадки: г. Москва, в пределах МКАД. </w:t>
            </w:r>
          </w:p>
          <w:p w14:paraId="02408520" w14:textId="77777777" w:rsidR="00170779" w:rsidRPr="00170779" w:rsidRDefault="00170779" w:rsidP="00170779">
            <w:pPr>
              <w:numPr>
                <w:ilvl w:val="2"/>
                <w:numId w:val="34"/>
              </w:num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Здание, в котором расположен ЦОД, должно находиться в частной собственности Исполнителя или аренде сроком окончания до конца срока действия заключаемого по итогам процедуры закупки договора; </w:t>
            </w:r>
          </w:p>
          <w:p w14:paraId="003FCB16" w14:textId="77777777" w:rsidR="00170779" w:rsidRPr="00170779" w:rsidRDefault="00170779" w:rsidP="00170779">
            <w:pPr>
              <w:numPr>
                <w:ilvl w:val="2"/>
                <w:numId w:val="34"/>
              </w:num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Возможность круглосуточного доступа в ЦОД для прохода и завоза/вывоза оборудования;</w:t>
            </w:r>
          </w:p>
          <w:p w14:paraId="2A5EAFC9" w14:textId="77777777" w:rsidR="00170779" w:rsidRPr="00170779" w:rsidRDefault="00170779" w:rsidP="00170779">
            <w:pPr>
              <w:numPr>
                <w:ilvl w:val="2"/>
                <w:numId w:val="34"/>
              </w:num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Нагрузочная способность на перекрытия - не менее 400 кг на квадратный метр; </w:t>
            </w:r>
          </w:p>
          <w:p w14:paraId="0D8A839D" w14:textId="77777777" w:rsidR="00170779" w:rsidRPr="00170779" w:rsidRDefault="00170779" w:rsidP="00170779">
            <w:pPr>
              <w:numPr>
                <w:ilvl w:val="2"/>
                <w:numId w:val="34"/>
              </w:num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В технологических помещениях ЦОД должны отсутствовать трубы тепло- и водоснабжения, канализации; </w:t>
            </w:r>
          </w:p>
          <w:p w14:paraId="15E7E033" w14:textId="77777777" w:rsidR="00170779" w:rsidRPr="00170779" w:rsidRDefault="00170779" w:rsidP="00170779">
            <w:pPr>
              <w:numPr>
                <w:ilvl w:val="2"/>
                <w:numId w:val="34"/>
              </w:num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В здании ЦОД должна быть организована зона погрузки/разгрузки оборудования. Зона должна позволять производить разгрузку грузовых автомобилей с длиной кузова до 3 м. </w:t>
            </w:r>
          </w:p>
          <w:p w14:paraId="7B90C6E9" w14:textId="77777777" w:rsidR="00170779" w:rsidRPr="00170779" w:rsidRDefault="00170779" w:rsidP="00170779">
            <w:pPr>
              <w:numPr>
                <w:ilvl w:val="2"/>
                <w:numId w:val="34"/>
              </w:num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В случае размещения ЦОД не на первом этаже здания для подъема оборудования должен быть предусмотрен лифт. </w:t>
            </w:r>
          </w:p>
          <w:p w14:paraId="7C2BD64C" w14:textId="77777777" w:rsidR="00170779" w:rsidRPr="00170779" w:rsidRDefault="00170779" w:rsidP="00170779">
            <w:pPr>
              <w:numPr>
                <w:ilvl w:val="2"/>
                <w:numId w:val="34"/>
              </w:num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Требования к лифту: грузоподъемность – не менее веса первоначально размещаемого оборудования плюс средний вес 2-х сопровождающих, размеры кабины – не менее 3х1,5х2,2 м (ШхГхВ). </w:t>
            </w:r>
          </w:p>
          <w:p w14:paraId="38C912FA" w14:textId="77777777" w:rsidR="00170779" w:rsidRPr="00170779" w:rsidRDefault="00170779" w:rsidP="00170779">
            <w:pPr>
              <w:numPr>
                <w:ilvl w:val="2"/>
                <w:numId w:val="34"/>
              </w:num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Должны быть доступны два разных пути подвоза оборудования к зданию ЦОД;</w:t>
            </w:r>
          </w:p>
          <w:p w14:paraId="14E9D3EB" w14:textId="77777777" w:rsidR="00170779" w:rsidRPr="00170779" w:rsidRDefault="00170779" w:rsidP="00170779">
            <w:pPr>
              <w:numPr>
                <w:ilvl w:val="2"/>
                <w:numId w:val="34"/>
              </w:num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Должны быть доступны два разных пути перемещения оборудования в ЦОД в стойках от грузовой машины до места установки стойки в машинном зале с учетом вышеизложенных требований к каждому пути перемещения;</w:t>
            </w:r>
          </w:p>
          <w:p w14:paraId="6973A2B4" w14:textId="77777777" w:rsidR="00170779" w:rsidRPr="00170779" w:rsidRDefault="00170779" w:rsidP="00170779">
            <w:pPr>
              <w:numPr>
                <w:ilvl w:val="2"/>
                <w:numId w:val="34"/>
              </w:num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Высота помещений машинного зала от чистого пола до плиты перекрытия не менее 3х метров;</w:t>
            </w:r>
          </w:p>
          <w:p w14:paraId="1435C669" w14:textId="77777777" w:rsidR="00170779" w:rsidRPr="00170779" w:rsidRDefault="00170779" w:rsidP="00170779">
            <w:pPr>
              <w:numPr>
                <w:ilvl w:val="2"/>
                <w:numId w:val="34"/>
              </w:num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Не допускается наличие окон на наружных стенах в машинном зале;</w:t>
            </w:r>
          </w:p>
          <w:p w14:paraId="6E0956A6" w14:textId="77777777" w:rsidR="00170779" w:rsidRPr="00170779" w:rsidRDefault="00170779" w:rsidP="00170779">
            <w:pPr>
              <w:numPr>
                <w:ilvl w:val="2"/>
                <w:numId w:val="34"/>
              </w:num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Не допускается расположение машинного зала в подвале;</w:t>
            </w:r>
          </w:p>
          <w:p w14:paraId="774E1A75" w14:textId="77777777" w:rsidR="00170779" w:rsidRPr="00170779" w:rsidRDefault="00170779" w:rsidP="00170779">
            <w:pPr>
              <w:numPr>
                <w:ilvl w:val="2"/>
                <w:numId w:val="34"/>
              </w:num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Пути доставки оборудования должны обеспечить проемы не менее 2х2,6м (ШхВ) на всем пути следования оборудования;</w:t>
            </w:r>
          </w:p>
          <w:p w14:paraId="0A59F9F6" w14:textId="77777777" w:rsidR="00170779" w:rsidRPr="00170779" w:rsidRDefault="00170779" w:rsidP="00170779">
            <w:pPr>
              <w:numPr>
                <w:ilvl w:val="2"/>
                <w:numId w:val="34"/>
              </w:num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Все пороги на дверях на пути следования оборудования должны быть съемными;</w:t>
            </w:r>
          </w:p>
          <w:p w14:paraId="38D704CB" w14:textId="77777777" w:rsidR="00170779" w:rsidRPr="00170779" w:rsidRDefault="00170779" w:rsidP="00170779">
            <w:pPr>
              <w:numPr>
                <w:ilvl w:val="2"/>
                <w:numId w:val="34"/>
              </w:num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Должна быть обеспечена возможность акклиматизации оборудования – хранения оборудования в заводской упаковке в непосредственной близости от машинного зала в течение 24 часов при температуре 25+-5 градусов Цельсия и относительной влажности </w:t>
            </w:r>
          </w:p>
          <w:p w14:paraId="2BDFC2F4" w14:textId="77777777" w:rsidR="00170779" w:rsidRPr="00170779" w:rsidRDefault="00170779" w:rsidP="00170779">
            <w:pPr>
              <w:numPr>
                <w:ilvl w:val="2"/>
                <w:numId w:val="34"/>
              </w:num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Подвод питания к монтажным стойкам по территории машинного зала должен быть выполнен либо по потолочным лоткам над стойками с оборудованием, либо по лоткам, расположенным снизу под фальшполом;</w:t>
            </w:r>
          </w:p>
          <w:p w14:paraId="4246D100" w14:textId="77777777" w:rsidR="00170779" w:rsidRPr="00170779" w:rsidRDefault="00170779" w:rsidP="00170779">
            <w:pPr>
              <w:numPr>
                <w:ilvl w:val="2"/>
                <w:numId w:val="34"/>
              </w:num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Магистральные трубы системы кондиционирования должны находиться в выделенных помещениях, отдельно от машинного зала с активным оборудованием, отдельно от электрощитов подачи электропитания.</w:t>
            </w:r>
          </w:p>
          <w:p w14:paraId="31CCB5FB" w14:textId="77777777" w:rsidR="00170779" w:rsidRPr="00170779" w:rsidRDefault="00170779" w:rsidP="00170779">
            <w:pPr>
              <w:numPr>
                <w:ilvl w:val="1"/>
                <w:numId w:val="34"/>
              </w:num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На площадке должна быть организована система бесперебойного отказоустойчивого электроснабжения, соответствующая следующим требованиям: </w:t>
            </w:r>
            <w:r w:rsidRPr="00170779">
              <w:rPr>
                <w:rFonts w:eastAsia="Times New Roman"/>
                <w:i/>
                <w:color w:val="000000"/>
                <w:szCs w:val="24"/>
              </w:rPr>
              <w:tab/>
            </w:r>
            <w:r w:rsidRPr="00170779">
              <w:rPr>
                <w:rFonts w:eastAsia="Times New Roman"/>
                <w:i/>
                <w:color w:val="000000"/>
                <w:szCs w:val="24"/>
              </w:rPr>
              <w:tab/>
            </w:r>
          </w:p>
          <w:p w14:paraId="156E34E1" w14:textId="77777777" w:rsidR="00170779" w:rsidRPr="00170779" w:rsidRDefault="00170779" w:rsidP="00170779">
            <w:pPr>
              <w:numPr>
                <w:ilvl w:val="2"/>
                <w:numId w:val="34"/>
              </w:num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Отсутствие единой кнопки экстренного отключения электропитания  нагрузки на зал, в котором размещено оборудование Заказчика </w:t>
            </w:r>
          </w:p>
          <w:p w14:paraId="3FEF5549" w14:textId="77777777" w:rsidR="00170779" w:rsidRPr="00170779" w:rsidRDefault="00170779" w:rsidP="00170779">
            <w:pPr>
              <w:numPr>
                <w:ilvl w:val="2"/>
                <w:numId w:val="34"/>
              </w:num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Для системы бесперебойного электроснабжения (СБЭ) должно быть предусмотрено питание в нормальном режиме от двух независимых вводов и </w:t>
            </w:r>
            <w:r w:rsidRPr="00170779">
              <w:rPr>
                <w:rFonts w:eastAsia="Times New Roman"/>
                <w:i/>
                <w:color w:val="000000"/>
                <w:szCs w:val="24"/>
              </w:rPr>
              <w:lastRenderedPageBreak/>
              <w:t>разных городских подстанций с устройством АВР, а при отсутствии напряжения на внешних вводах от системы гарантированного электроснабжении (СГЭ)</w:t>
            </w:r>
          </w:p>
          <w:p w14:paraId="5BA7982D" w14:textId="77777777" w:rsidR="00170779" w:rsidRPr="00170779" w:rsidRDefault="00170779" w:rsidP="00170779">
            <w:pPr>
              <w:numPr>
                <w:ilvl w:val="2"/>
                <w:numId w:val="34"/>
              </w:num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Электропитание оборудования ЦОД должно быть выполнено от ИБП, построенного по системе резервирования 2N;</w:t>
            </w:r>
          </w:p>
          <w:p w14:paraId="4785DB33" w14:textId="77777777" w:rsidR="00170779" w:rsidRPr="00170779" w:rsidRDefault="00170779" w:rsidP="00170779">
            <w:pPr>
              <w:numPr>
                <w:ilvl w:val="2"/>
                <w:numId w:val="34"/>
              </w:num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Наличие действующего договора на обслуживание ИБП и ДГУ;</w:t>
            </w:r>
          </w:p>
          <w:p w14:paraId="75372018" w14:textId="77777777" w:rsidR="00170779" w:rsidRPr="00170779" w:rsidRDefault="00170779" w:rsidP="00170779">
            <w:pPr>
              <w:numPr>
                <w:ilvl w:val="2"/>
                <w:numId w:val="34"/>
              </w:num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Наличие действующего договора на поставку топлива для ДГУв течение периода времени, гарантирующего обеспечение топливом ЦОД для  бесперебойного питания оборудования от ДГУ при полной нагрузке на ЦОД; </w:t>
            </w:r>
          </w:p>
          <w:p w14:paraId="5ED7407D" w14:textId="77777777" w:rsidR="00170779" w:rsidRPr="00170779" w:rsidRDefault="00170779" w:rsidP="00170779">
            <w:pPr>
              <w:numPr>
                <w:ilvl w:val="2"/>
                <w:numId w:val="34"/>
              </w:num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ДГУ должны быть зарезервированы по схеме, как минимум N+1;</w:t>
            </w:r>
          </w:p>
          <w:p w14:paraId="02D1DA59" w14:textId="77777777" w:rsidR="00170779" w:rsidRPr="00170779" w:rsidRDefault="00170779" w:rsidP="00170779">
            <w:pPr>
              <w:numPr>
                <w:ilvl w:val="2"/>
                <w:numId w:val="34"/>
              </w:num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Группа ДГУ должна:</w:t>
            </w:r>
          </w:p>
          <w:p w14:paraId="47B24121" w14:textId="77777777" w:rsidR="00170779" w:rsidRPr="00170779" w:rsidRDefault="00170779" w:rsidP="00170779">
            <w:p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2.8.8.1. постоянно находиться в режиме ожидания и принимать всю рабочую нагрузку в течение периода времени работы ИБП с момента отключения питания на внешних вводах для обеспечения бесперебойного питания оборудования;</w:t>
            </w:r>
          </w:p>
          <w:p w14:paraId="1C795CB2" w14:textId="77777777" w:rsidR="00170779" w:rsidRPr="00170779" w:rsidRDefault="00170779" w:rsidP="00170779">
            <w:p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2.8.8.2. быть обеспечена запасом дизельного топлива с резервированием (не менее двух ёмкостей и независимых путей подвода топлива к ДГУ от каждой ёмкости);</w:t>
            </w:r>
          </w:p>
          <w:p w14:paraId="76E5CAA3" w14:textId="77777777" w:rsidR="00170779" w:rsidRPr="00170779" w:rsidRDefault="00170779" w:rsidP="00170779">
            <w:p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2.8.8.3.</w:t>
            </w:r>
            <w:r w:rsidRPr="00170779">
              <w:rPr>
                <w:rFonts w:eastAsia="Batang"/>
                <w:sz w:val="28"/>
                <w:szCs w:val="28"/>
              </w:rPr>
              <w:t xml:space="preserve"> </w:t>
            </w:r>
            <w:r w:rsidRPr="00170779">
              <w:rPr>
                <w:rFonts w:eastAsia="Times New Roman"/>
                <w:i/>
                <w:color w:val="000000"/>
                <w:szCs w:val="24"/>
              </w:rPr>
              <w:t>иметь возможность выполнения роли основного источника питания.</w:t>
            </w:r>
          </w:p>
          <w:p w14:paraId="689BD556" w14:textId="77777777" w:rsidR="00170779" w:rsidRPr="00170779" w:rsidRDefault="00170779" w:rsidP="00170779">
            <w:p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2.8.8. Емкости с топливом, объемом свыше 1м³, не должны располагаться в одном здании с ЦОД.</w:t>
            </w:r>
          </w:p>
          <w:p w14:paraId="3D54237A" w14:textId="77777777" w:rsidR="00170779" w:rsidRPr="00170779" w:rsidRDefault="00170779" w:rsidP="00170779">
            <w:p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2.8.9. Емкости батарей ИБП должно быть достаточно для двукратного переключения на ДГУ с учетом дополнительного запаса 5 минут, но не менее 15 минут</w:t>
            </w:r>
          </w:p>
          <w:p w14:paraId="5FE1D3FD" w14:textId="77777777" w:rsidR="00170779" w:rsidRPr="00170779" w:rsidRDefault="00170779" w:rsidP="00170779">
            <w:p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2.8.10. Оборудование Заказчика должно быть обеспечено бесперебойным питанием от двух линий, каждая из которых оснащена выделенным ИБП, рассчитанным на полную мощность подключаемого оборудования</w:t>
            </w:r>
          </w:p>
          <w:p w14:paraId="758E747D" w14:textId="77777777" w:rsidR="00170779" w:rsidRPr="00170779" w:rsidRDefault="00170779" w:rsidP="00170779">
            <w:p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2.8.11. Электроснабжение каждой стойки в машинном зале должно осуществляться по двум независимым линиям, питающимся от разных трансформаторов и независимых групп ИБП</w:t>
            </w:r>
          </w:p>
          <w:p w14:paraId="7517C89B" w14:textId="77777777" w:rsidR="00170779" w:rsidRPr="00170779" w:rsidRDefault="00170779" w:rsidP="00170779">
            <w:p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2.9. Здание площадки размещения должно быть оборудование системой центральной вентиляции и кондиционирования, удовлетворяющей следующим требованиям:</w:t>
            </w:r>
          </w:p>
          <w:p w14:paraId="2C77E369" w14:textId="77777777" w:rsidR="00170779" w:rsidRPr="00170779" w:rsidRDefault="00170779" w:rsidP="00170779">
            <w:p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2.9.1. Наличие системы прецизионного кондиционирования с уровнем резервирования не ниже N+1</w:t>
            </w:r>
          </w:p>
          <w:p w14:paraId="0E5C0BCA" w14:textId="77777777" w:rsidR="00170779" w:rsidRPr="00170779" w:rsidRDefault="00170779" w:rsidP="00170779">
            <w:p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2.9.2. Система кондиционирования должна быть подключена к системе гарантированного электроснабжения, с разделением питающей сети серверного и холодильного оборудования во избежание наведения электрических помех от электромоторов в цепях питания серверов</w:t>
            </w:r>
          </w:p>
          <w:p w14:paraId="7C3CF349" w14:textId="77777777" w:rsidR="00170779" w:rsidRPr="00170779" w:rsidRDefault="00170779" w:rsidP="00170779">
            <w:p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2.9.3. Система кондиционирования должна обеспечивать поддержание рабочей температуры в диапазоне от 10 до 35 градусов Цельсия и влажности от 20 до 80%, точку росы не более 21 градусов Цельсия, скорость изменения температуры не более 5 градусов Цельсия в час</w:t>
            </w:r>
          </w:p>
          <w:p w14:paraId="494E2C7B" w14:textId="77777777" w:rsidR="00170779" w:rsidRPr="00170779" w:rsidRDefault="00170779" w:rsidP="00170779">
            <w:p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2.9.4. Система кондиционирования должна обеспечивать работоспособность с резервированием при температуре наружного воздуха до +39 градусов Цельсия</w:t>
            </w:r>
          </w:p>
          <w:p w14:paraId="570D595A" w14:textId="77777777" w:rsidR="00170779" w:rsidRPr="00170779" w:rsidRDefault="00170779" w:rsidP="00170779">
            <w:p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2.9.5. В помещении размещения оборудования должны быть организованы холодный и горячий коридоры. Схема охлаждения оборудования должна гарантировать отсутствие перемешивания воздуха между холодным и горячим коридорами.</w:t>
            </w:r>
          </w:p>
          <w:p w14:paraId="3629B666" w14:textId="77777777" w:rsidR="00170779" w:rsidRPr="00170779" w:rsidRDefault="00170779" w:rsidP="00170779">
            <w:p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2.9.6. исполнитель должен обеспечить защиту объема машинного зала от возможного вредного воздействия компонентов хладоносителей и/или хладагентов (фреоны, гликоли и т.п.) в случае разгерметизации системы кондиционирования</w:t>
            </w:r>
          </w:p>
          <w:p w14:paraId="794745B0" w14:textId="77777777" w:rsidR="00170779" w:rsidRPr="00170779" w:rsidRDefault="00170779" w:rsidP="00170779">
            <w:p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2.9.7. Глубина фальшпола должна быть не менее 1,2 метра для обеспечения защиты активного оборудования машинного зала в случае аварии системы охлаждения</w:t>
            </w:r>
          </w:p>
          <w:p w14:paraId="3E495A96" w14:textId="77777777" w:rsidR="00170779" w:rsidRPr="00170779" w:rsidRDefault="00170779" w:rsidP="00170779">
            <w:p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2.9.7. Система кондиционирования должна обеспечивать возможность размещения и эксплуатации стоек с потребляемой мощностью до 10 кВт</w:t>
            </w:r>
          </w:p>
          <w:p w14:paraId="1F250AD4" w14:textId="77777777" w:rsidR="00170779" w:rsidRPr="00170779" w:rsidRDefault="00170779" w:rsidP="00170779">
            <w:p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lastRenderedPageBreak/>
              <w:t>2.9.8. При пропадании внешнего питания система кондиционирования должна обеспечивать непрерывную подачу холодного воздуха в машинном зале</w:t>
            </w:r>
          </w:p>
          <w:p w14:paraId="6B1D34CA" w14:textId="77777777" w:rsidR="00170779" w:rsidRPr="00170779" w:rsidRDefault="00170779" w:rsidP="00170779">
            <w:p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2.10. На площадке должна быть организована следующая система отслеживания параметров функционирования технологического оборудования:</w:t>
            </w:r>
          </w:p>
          <w:p w14:paraId="5A7F180D" w14:textId="77777777" w:rsidR="00170779" w:rsidRPr="00170779" w:rsidRDefault="00170779" w:rsidP="00170779">
            <w:p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2.10.1. Круглосуточный мониторинг систем обеспечения ЦОД (инженерных систем);</w:t>
            </w:r>
          </w:p>
          <w:p w14:paraId="58CA8F80" w14:textId="77777777" w:rsidR="00170779" w:rsidRPr="00170779" w:rsidRDefault="00170779" w:rsidP="00170779">
            <w:p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2.10.2. Организована и находиться в промышленной эксплуатации автоматизированная системы диспетчеризации и управления для сбора оперативной и статистической информации о работе инженерных систем и технологического оборудования.</w:t>
            </w:r>
          </w:p>
          <w:p w14:paraId="6DF0071A" w14:textId="77777777" w:rsidR="00170779" w:rsidRPr="00170779" w:rsidRDefault="00170779" w:rsidP="00170779">
            <w:pPr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2.10.3. Исполнителем должна предоставляться возможность оповещения в случае сбоя в работе инженерных систем ответственных работников Заказчика посредством электронной почты и СМС</w:t>
            </w:r>
          </w:p>
          <w:p w14:paraId="2C4D55FA" w14:textId="77777777" w:rsidR="00170779" w:rsidRPr="00170779" w:rsidRDefault="00170779" w:rsidP="00170779">
            <w:pPr>
              <w:numPr>
                <w:ilvl w:val="0"/>
                <w:numId w:val="34"/>
              </w:numPr>
              <w:rPr>
                <w:rFonts w:eastAsia="Times New Roman"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Общие требования к организации выделенного канала связи по типу «точка-точка» от ЦОД до серверной Заказчика. </w:t>
            </w:r>
          </w:p>
          <w:p w14:paraId="2DE81018" w14:textId="77777777" w:rsidR="00170779" w:rsidRPr="00170779" w:rsidRDefault="00170779" w:rsidP="00170779">
            <w:pPr>
              <w:numPr>
                <w:ilvl w:val="1"/>
                <w:numId w:val="34"/>
              </w:numPr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Выделенный канал должен быть организован до стоек с оборудованием заказчика в ЦОД исполнителя и серверной Заказчика </w:t>
            </w:r>
          </w:p>
          <w:p w14:paraId="3ABE2C01" w14:textId="77777777" w:rsidR="00170779" w:rsidRPr="00170779" w:rsidRDefault="00170779" w:rsidP="00170779">
            <w:pPr>
              <w:numPr>
                <w:ilvl w:val="1"/>
                <w:numId w:val="34"/>
              </w:numPr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Интерфейс подключения к оборудованию Заказчика </w:t>
            </w:r>
            <w:r w:rsidRPr="00170779">
              <w:rPr>
                <w:rFonts w:eastAsia="Times New Roman"/>
                <w:i/>
                <w:color w:val="000000"/>
                <w:szCs w:val="24"/>
                <w:lang w:val="en-US"/>
              </w:rPr>
              <w:t>Ethernet</w:t>
            </w: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 (</w:t>
            </w:r>
            <w:r w:rsidRPr="00170779">
              <w:rPr>
                <w:rFonts w:eastAsia="Times New Roman"/>
                <w:i/>
                <w:color w:val="000000"/>
                <w:szCs w:val="24"/>
                <w:lang w:val="en-US"/>
              </w:rPr>
              <w:t>RJ</w:t>
            </w: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45).  </w:t>
            </w:r>
          </w:p>
          <w:p w14:paraId="2CAB008D" w14:textId="77777777" w:rsidR="00170779" w:rsidRPr="00170779" w:rsidRDefault="00170779" w:rsidP="00170779">
            <w:pPr>
              <w:numPr>
                <w:ilvl w:val="1"/>
                <w:numId w:val="34"/>
              </w:numPr>
              <w:rPr>
                <w:rFonts w:eastAsia="Times New Roman"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Выделенный канал связи по типу «точка-точка» от ЦОД  до серверной Заказчика должен обладать следующими характеристиками: </w:t>
            </w:r>
          </w:p>
          <w:p w14:paraId="3740E110" w14:textId="77777777" w:rsidR="00170779" w:rsidRPr="00170779" w:rsidRDefault="00170779" w:rsidP="00170779">
            <w:pPr>
              <w:numPr>
                <w:ilvl w:val="2"/>
                <w:numId w:val="34"/>
              </w:numPr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Пропускная способность, не меньше, 50 Мбит</w:t>
            </w:r>
          </w:p>
          <w:p w14:paraId="4F06F35C" w14:textId="77777777" w:rsidR="00170779" w:rsidRPr="00170779" w:rsidRDefault="00170779" w:rsidP="00170779">
            <w:pPr>
              <w:numPr>
                <w:ilvl w:val="2"/>
                <w:numId w:val="34"/>
              </w:numPr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Задержка, не больше, 1 мсек</w:t>
            </w:r>
          </w:p>
          <w:p w14:paraId="58B2F460" w14:textId="77777777" w:rsidR="00170779" w:rsidRPr="00170779" w:rsidRDefault="00170779" w:rsidP="00170779">
            <w:pPr>
              <w:numPr>
                <w:ilvl w:val="2"/>
                <w:numId w:val="34"/>
              </w:numPr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Джиттер, не больше 1 мсек</w:t>
            </w:r>
          </w:p>
          <w:p w14:paraId="6455EC8D" w14:textId="77777777" w:rsidR="00170779" w:rsidRPr="00170779" w:rsidRDefault="00170779" w:rsidP="00170779">
            <w:pPr>
              <w:numPr>
                <w:ilvl w:val="2"/>
                <w:numId w:val="34"/>
              </w:numPr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Количество не прошедших пакетов, не больше, 0.01% за 24 часа</w:t>
            </w:r>
          </w:p>
          <w:p w14:paraId="4F60C9B8" w14:textId="77777777" w:rsidR="00170779" w:rsidRPr="00170779" w:rsidRDefault="00170779" w:rsidP="00170779">
            <w:pPr>
              <w:numPr>
                <w:ilvl w:val="2"/>
                <w:numId w:val="34"/>
              </w:numPr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Доступность -  определяется доступностью ЦОД</w:t>
            </w:r>
          </w:p>
          <w:p w14:paraId="4F277248" w14:textId="77777777" w:rsidR="00170779" w:rsidRPr="00170779" w:rsidRDefault="00170779" w:rsidP="00170779">
            <w:pPr>
              <w:numPr>
                <w:ilvl w:val="0"/>
                <w:numId w:val="34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Общие требования к организации провайдеро независимого канала доступа от оборудования в ЦОД в сеть Интернет.</w:t>
            </w:r>
          </w:p>
          <w:p w14:paraId="37581736" w14:textId="77777777" w:rsidR="00170779" w:rsidRPr="00170779" w:rsidRDefault="00170779" w:rsidP="00170779">
            <w:pPr>
              <w:numPr>
                <w:ilvl w:val="1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 Исполнитель должен предоставить заказчику блок из 254 провайдеро-независимых адресов (Сеть /24) и автономную систему.</w:t>
            </w:r>
          </w:p>
          <w:p w14:paraId="497F5167" w14:textId="77777777" w:rsidR="00170779" w:rsidRPr="00170779" w:rsidRDefault="00170779" w:rsidP="00170779">
            <w:pPr>
              <w:numPr>
                <w:ilvl w:val="1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Исполнитель должен обеспечить наличие присутствие не менее 2-х оптических вводов российских операторов связи для организации доступа в сеть Интернет.</w:t>
            </w:r>
          </w:p>
          <w:p w14:paraId="3462ADA4" w14:textId="77777777" w:rsidR="00170779" w:rsidRPr="00170779" w:rsidRDefault="00170779" w:rsidP="00170779">
            <w:pPr>
              <w:numPr>
                <w:ilvl w:val="1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Исполнитель должен обеспечить наличие не менее 2-х независимых оптоволоконных каналов связи с московскими коммутационными центрами ММТС 9 и ММТС 10</w:t>
            </w:r>
          </w:p>
          <w:p w14:paraId="48AC4285" w14:textId="77777777" w:rsidR="00170779" w:rsidRPr="00170779" w:rsidRDefault="00170779" w:rsidP="00170779">
            <w:pPr>
              <w:numPr>
                <w:ilvl w:val="1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Канал доступа в Интернет должен иметь следующие технические характеристики: </w:t>
            </w:r>
          </w:p>
          <w:p w14:paraId="1380CF45" w14:textId="77777777" w:rsidR="00170779" w:rsidRPr="00170779" w:rsidRDefault="00170779" w:rsidP="00170779">
            <w:pPr>
              <w:numPr>
                <w:ilvl w:val="2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Пропускная способность -  не меньше, 50 Мбит</w:t>
            </w:r>
          </w:p>
          <w:p w14:paraId="4F9C5392" w14:textId="77777777" w:rsidR="00170779" w:rsidRPr="00170779" w:rsidRDefault="00170779" w:rsidP="00170779">
            <w:pPr>
              <w:numPr>
                <w:ilvl w:val="2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Задержка, не больше - 3 мсек</w:t>
            </w:r>
          </w:p>
          <w:p w14:paraId="3B3EE926" w14:textId="77777777" w:rsidR="00170779" w:rsidRPr="00170779" w:rsidRDefault="00170779" w:rsidP="00170779">
            <w:pPr>
              <w:numPr>
                <w:ilvl w:val="2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Джиттер - не больше 1 мсек</w:t>
            </w:r>
          </w:p>
          <w:p w14:paraId="778319DD" w14:textId="77777777" w:rsidR="00170779" w:rsidRPr="00170779" w:rsidRDefault="00170779" w:rsidP="00170779">
            <w:pPr>
              <w:numPr>
                <w:ilvl w:val="2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Количество не прошедших пакетов - не больше, 0.02% за 24 часа</w:t>
            </w:r>
          </w:p>
          <w:p w14:paraId="7B8422ED" w14:textId="77777777" w:rsidR="00170779" w:rsidRPr="00170779" w:rsidRDefault="00170779" w:rsidP="00170779">
            <w:pPr>
              <w:numPr>
                <w:ilvl w:val="2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Доступность -  определяется доступностью ЦОД</w:t>
            </w:r>
          </w:p>
          <w:p w14:paraId="173CD0D1" w14:textId="77777777" w:rsidR="00170779" w:rsidRPr="00170779" w:rsidRDefault="00170779" w:rsidP="00170779">
            <w:pPr>
              <w:numPr>
                <w:ilvl w:val="1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Канал должен быть организован до стоек с оборудованием заказчика в ЦОД Исполнителя</w:t>
            </w:r>
          </w:p>
          <w:p w14:paraId="13239900" w14:textId="77777777" w:rsidR="00170779" w:rsidRPr="00170779" w:rsidRDefault="00170779" w:rsidP="00170779">
            <w:pPr>
              <w:numPr>
                <w:ilvl w:val="1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Интерфейс подключения к оборудованию Заказчика </w:t>
            </w:r>
            <w:r w:rsidRPr="00170779">
              <w:rPr>
                <w:rFonts w:eastAsia="Times New Roman"/>
                <w:i/>
                <w:color w:val="000000"/>
                <w:szCs w:val="24"/>
                <w:lang w:val="en-US"/>
              </w:rPr>
              <w:t>Ethernet</w:t>
            </w: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 (</w:t>
            </w:r>
            <w:r w:rsidRPr="00170779">
              <w:rPr>
                <w:rFonts w:eastAsia="Times New Roman"/>
                <w:i/>
                <w:color w:val="000000"/>
                <w:szCs w:val="24"/>
                <w:lang w:val="en-US"/>
              </w:rPr>
              <w:t>RJ</w:t>
            </w:r>
            <w:r w:rsidRPr="00170779">
              <w:rPr>
                <w:rFonts w:eastAsia="Times New Roman"/>
                <w:i/>
                <w:color w:val="000000"/>
                <w:szCs w:val="24"/>
              </w:rPr>
              <w:t>45).</w:t>
            </w:r>
          </w:p>
          <w:p w14:paraId="57B15BE2" w14:textId="77777777" w:rsidR="00170779" w:rsidRPr="00170779" w:rsidRDefault="00170779" w:rsidP="00170779">
            <w:pPr>
              <w:jc w:val="both"/>
              <w:rPr>
                <w:rFonts w:eastAsia="Times New Roman"/>
                <w:i/>
                <w:color w:val="000000"/>
                <w:szCs w:val="24"/>
              </w:rPr>
            </w:pPr>
          </w:p>
        </w:tc>
      </w:tr>
      <w:tr w:rsidR="00170779" w:rsidRPr="00170779" w14:paraId="58061A80" w14:textId="77777777" w:rsidTr="0017077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A859" w14:textId="77777777" w:rsidR="00170779" w:rsidRPr="00170779" w:rsidRDefault="00170779" w:rsidP="00170779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70779">
              <w:rPr>
                <w:rFonts w:eastAsia="Times New Roman"/>
                <w:color w:val="000000"/>
                <w:sz w:val="28"/>
                <w:szCs w:val="28"/>
              </w:rPr>
              <w:lastRenderedPageBreak/>
              <w:t>Подраздел 3.2 Требования к качеству оказываемых услуг</w:t>
            </w:r>
          </w:p>
        </w:tc>
      </w:tr>
      <w:tr w:rsidR="00170779" w:rsidRPr="00170779" w14:paraId="5AE4EEBE" w14:textId="77777777" w:rsidTr="0017077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74DE" w14:textId="77777777" w:rsidR="00170779" w:rsidRPr="00170779" w:rsidRDefault="00170779" w:rsidP="00170779">
            <w:pPr>
              <w:numPr>
                <w:ilvl w:val="0"/>
                <w:numId w:val="35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Требования по надежности</w:t>
            </w:r>
            <w:r w:rsidRPr="00170779">
              <w:rPr>
                <w:rFonts w:eastAsia="Times New Roman"/>
                <w:i/>
                <w:color w:val="000000"/>
                <w:szCs w:val="24"/>
                <w:lang w:val="en-US"/>
              </w:rPr>
              <w:t xml:space="preserve">: </w:t>
            </w:r>
          </w:p>
          <w:p w14:paraId="3A1756B8" w14:textId="77777777" w:rsidR="00170779" w:rsidRPr="00170779" w:rsidRDefault="00170779" w:rsidP="00170779">
            <w:pPr>
              <w:numPr>
                <w:ilvl w:val="1"/>
                <w:numId w:val="35"/>
              </w:numPr>
              <w:jc w:val="both"/>
              <w:rPr>
                <w:rFonts w:eastAsia="Times New Roman"/>
                <w:i/>
                <w:color w:val="000000"/>
                <w:szCs w:val="24"/>
                <w:lang w:val="en-US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В ЦОДе должны присутствовать</w:t>
            </w:r>
            <w:r w:rsidRPr="00170779">
              <w:rPr>
                <w:rFonts w:eastAsia="Times New Roman"/>
                <w:i/>
                <w:color w:val="000000"/>
                <w:szCs w:val="24"/>
                <w:lang w:val="en-US"/>
              </w:rPr>
              <w:t>:</w:t>
            </w:r>
            <w:r w:rsidRPr="00170779">
              <w:rPr>
                <w:rFonts w:eastAsia="Batang"/>
                <w:sz w:val="28"/>
                <w:szCs w:val="28"/>
                <w:lang w:val="en-US"/>
              </w:rPr>
              <w:t xml:space="preserve"> </w:t>
            </w:r>
          </w:p>
          <w:p w14:paraId="2C66A43E" w14:textId="77777777" w:rsidR="00170779" w:rsidRPr="00170779" w:rsidRDefault="00170779" w:rsidP="00170779">
            <w:pPr>
              <w:numPr>
                <w:ilvl w:val="2"/>
                <w:numId w:val="35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система кондиционирования и вентиляции (согласно СНиП 2.04.05-86);</w:t>
            </w:r>
          </w:p>
          <w:p w14:paraId="78B7985D" w14:textId="77777777" w:rsidR="00170779" w:rsidRPr="00170779" w:rsidRDefault="00170779" w:rsidP="00170779">
            <w:pPr>
              <w:numPr>
                <w:ilvl w:val="2"/>
                <w:numId w:val="35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система автоматического пожаротушения (согласно ГОСТ 12.1.004-76.ССБТ)</w:t>
            </w:r>
          </w:p>
          <w:p w14:paraId="365D30AE" w14:textId="77777777" w:rsidR="00170779" w:rsidRPr="00170779" w:rsidRDefault="00170779" w:rsidP="00170779">
            <w:pPr>
              <w:numPr>
                <w:ilvl w:val="2"/>
                <w:numId w:val="35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электростатическая защита помещения (обычно полы с антистатическим покрытием согласно ГОСТ 12.4.124-83, СН-2152-80 и СанПиН-2.2.2.542-96)</w:t>
            </w:r>
          </w:p>
          <w:p w14:paraId="302157A8" w14:textId="77777777" w:rsidR="00170779" w:rsidRPr="00170779" w:rsidRDefault="00170779" w:rsidP="00170779">
            <w:pPr>
              <w:numPr>
                <w:ilvl w:val="1"/>
                <w:numId w:val="35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lastRenderedPageBreak/>
              <w:t>Должно быть организовано круглосуточное дежурство высококвалифицированных инженеров и администраторов сети, обслуживающих инженерные системы ЦОД</w:t>
            </w:r>
          </w:p>
          <w:p w14:paraId="0A2C96B6" w14:textId="77777777" w:rsidR="00170779" w:rsidRPr="00170779" w:rsidRDefault="00170779" w:rsidP="00170779">
            <w:pPr>
              <w:numPr>
                <w:ilvl w:val="1"/>
                <w:numId w:val="35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Уровень доступности ЦОД и организованных каналов связи должен быть не менее 99,982%</w:t>
            </w:r>
          </w:p>
          <w:p w14:paraId="6B9E6CF3" w14:textId="77777777" w:rsidR="00170779" w:rsidRPr="00170779" w:rsidRDefault="00170779" w:rsidP="00170779">
            <w:pPr>
              <w:numPr>
                <w:ilvl w:val="0"/>
                <w:numId w:val="35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Требования к конфиденциальности </w:t>
            </w:r>
          </w:p>
          <w:p w14:paraId="37C6A641" w14:textId="77777777" w:rsidR="00170779" w:rsidRPr="00170779" w:rsidRDefault="00170779" w:rsidP="00170779">
            <w:pPr>
              <w:numPr>
                <w:ilvl w:val="1"/>
                <w:numId w:val="35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Конфиденциальность определяется пунктами договора между сторонами. </w:t>
            </w:r>
            <w:r w:rsidRPr="00170779">
              <w:rPr>
                <w:rFonts w:eastAsia="Times New Roman"/>
                <w:i/>
                <w:color w:val="000000"/>
                <w:szCs w:val="24"/>
              </w:rPr>
              <w:tab/>
            </w:r>
          </w:p>
        </w:tc>
      </w:tr>
      <w:tr w:rsidR="00170779" w:rsidRPr="00170779" w14:paraId="109AA366" w14:textId="77777777" w:rsidTr="0017077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D4C7" w14:textId="77777777" w:rsidR="00170779" w:rsidRPr="00170779" w:rsidRDefault="00170779" w:rsidP="00170779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70779">
              <w:rPr>
                <w:rFonts w:eastAsia="Times New Roman"/>
                <w:color w:val="000000"/>
                <w:sz w:val="28"/>
                <w:szCs w:val="28"/>
              </w:rPr>
              <w:lastRenderedPageBreak/>
              <w:t>Подраздел 3.3 Требования к гарантийным обязательствам оказываемых услуг</w:t>
            </w:r>
          </w:p>
        </w:tc>
      </w:tr>
      <w:tr w:rsidR="00170779" w:rsidRPr="00170779" w14:paraId="6BEDA027" w14:textId="77777777" w:rsidTr="0017077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3003" w14:textId="77777777" w:rsidR="00170779" w:rsidRPr="00170779" w:rsidRDefault="00170779" w:rsidP="00096847">
            <w:p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Требования </w:t>
            </w:r>
            <w:r w:rsidR="00096847">
              <w:rPr>
                <w:rFonts w:eastAsia="Times New Roman"/>
                <w:i/>
                <w:color w:val="000000"/>
                <w:szCs w:val="24"/>
              </w:rPr>
              <w:t>отсутствуют</w:t>
            </w:r>
          </w:p>
        </w:tc>
      </w:tr>
      <w:tr w:rsidR="00170779" w:rsidRPr="00170779" w14:paraId="49ECC3E0" w14:textId="77777777" w:rsidTr="0017077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F9CC" w14:textId="77777777" w:rsidR="00170779" w:rsidRPr="00170779" w:rsidRDefault="00170779" w:rsidP="00170779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70779">
              <w:rPr>
                <w:rFonts w:eastAsia="Times New Roman"/>
                <w:color w:val="000000"/>
                <w:sz w:val="28"/>
                <w:szCs w:val="28"/>
              </w:rPr>
              <w:t xml:space="preserve">Подраздел 3.4 Требования к конфиденциальности </w:t>
            </w:r>
          </w:p>
        </w:tc>
      </w:tr>
      <w:tr w:rsidR="00170779" w:rsidRPr="00170779" w14:paraId="34791517" w14:textId="77777777" w:rsidTr="0017077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4E21" w14:textId="77777777" w:rsidR="00170779" w:rsidRPr="00170779" w:rsidRDefault="00170779" w:rsidP="00170779">
            <w:p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Конфиденциальность определяется пунктами договора между сторонами. </w:t>
            </w:r>
          </w:p>
        </w:tc>
      </w:tr>
      <w:tr w:rsidR="00170779" w:rsidRPr="00170779" w14:paraId="1D534EEB" w14:textId="77777777" w:rsidTr="0017077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E9AD" w14:textId="77777777" w:rsidR="00170779" w:rsidRPr="00170779" w:rsidRDefault="00170779" w:rsidP="00170779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70779">
              <w:rPr>
                <w:rFonts w:eastAsia="Times New Roman"/>
                <w:color w:val="000000"/>
                <w:sz w:val="28"/>
                <w:szCs w:val="28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170779" w:rsidRPr="00170779" w14:paraId="63C1D5F8" w14:textId="77777777" w:rsidTr="0017077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4246" w14:textId="77777777" w:rsidR="00170779" w:rsidRPr="00170779" w:rsidRDefault="00170779" w:rsidP="00170779">
            <w:pPr>
              <w:numPr>
                <w:ilvl w:val="0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Безопасность площадки контроля доступа </w:t>
            </w:r>
            <w:r w:rsidRPr="00170779">
              <w:rPr>
                <w:rFonts w:eastAsia="Batang"/>
                <w:sz w:val="28"/>
                <w:szCs w:val="28"/>
              </w:rPr>
              <w:t xml:space="preserve"> </w:t>
            </w:r>
          </w:p>
          <w:p w14:paraId="5186340C" w14:textId="77777777" w:rsidR="00170779" w:rsidRPr="00170779" w:rsidRDefault="00170779" w:rsidP="00170779">
            <w:pPr>
              <w:numPr>
                <w:ilvl w:val="1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На площадке размещения должны присутствовать или быть организованы:</w:t>
            </w:r>
          </w:p>
          <w:p w14:paraId="2487882D" w14:textId="77777777" w:rsidR="00170779" w:rsidRPr="00170779" w:rsidRDefault="00170779" w:rsidP="00170779">
            <w:pPr>
              <w:numPr>
                <w:ilvl w:val="2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Контрольно-пропускной пункт при входе в дата-центр</w:t>
            </w:r>
          </w:p>
          <w:p w14:paraId="7E7FFBB0" w14:textId="77777777" w:rsidR="00170779" w:rsidRPr="00170779" w:rsidRDefault="00170779" w:rsidP="00170779">
            <w:pPr>
              <w:numPr>
                <w:ilvl w:val="2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Система безопасности и автоматизированного контроля доступа с хранением истории доступа не менее 90 суток</w:t>
            </w:r>
          </w:p>
          <w:p w14:paraId="0EE78ADF" w14:textId="77777777" w:rsidR="00170779" w:rsidRPr="00170779" w:rsidRDefault="00170779" w:rsidP="00170779">
            <w:pPr>
              <w:numPr>
                <w:ilvl w:val="2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Круглосуточно охраняемые помещения и охраняемую территорию, на которой находится ЦОД и обеспечивающие системы </w:t>
            </w:r>
          </w:p>
          <w:p w14:paraId="63C75145" w14:textId="77777777" w:rsidR="00170779" w:rsidRPr="00170779" w:rsidRDefault="00170779" w:rsidP="00170779">
            <w:pPr>
              <w:numPr>
                <w:ilvl w:val="2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Система видеонаблюдения внутри, снаружи ЦОД с хранением информации с камер не менее 90 суток с записью по движению </w:t>
            </w:r>
          </w:p>
          <w:p w14:paraId="7085B01C" w14:textId="77777777" w:rsidR="00170779" w:rsidRPr="00170779" w:rsidRDefault="00170779" w:rsidP="00170779">
            <w:pPr>
              <w:numPr>
                <w:ilvl w:val="2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Система разграничения физического доступа в технологические помещения ЦОД на базе идентификации (например, магнитного пропуска)</w:t>
            </w:r>
          </w:p>
          <w:p w14:paraId="53C21F87" w14:textId="77777777" w:rsidR="00170779" w:rsidRPr="00170779" w:rsidRDefault="00170779" w:rsidP="00170779">
            <w:pPr>
              <w:numPr>
                <w:ilvl w:val="2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Инженеры Исполнителя не должны иметь возможности получить доступ к оборудованию Заказчика или СКС внутри ограждения при обслуживании инженерных систем ЦОД </w:t>
            </w:r>
          </w:p>
          <w:p w14:paraId="59405389" w14:textId="77777777" w:rsidR="00170779" w:rsidRPr="00170779" w:rsidRDefault="00170779" w:rsidP="00170779">
            <w:pPr>
              <w:numPr>
                <w:ilvl w:val="2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szCs w:val="24"/>
              </w:rPr>
              <w:t>Возможность доступа в ЦОД персонала Заказчика в режиме 24/7/365</w:t>
            </w:r>
          </w:p>
          <w:p w14:paraId="13D19247" w14:textId="77777777" w:rsidR="00170779" w:rsidRPr="00170779" w:rsidRDefault="00170779" w:rsidP="00170779">
            <w:pPr>
              <w:numPr>
                <w:ilvl w:val="2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szCs w:val="24"/>
              </w:rPr>
              <w:t>Не менее 4 периметров визуального контроля доступа к оборудованию Заказчика и инженерным системам ЦОД</w:t>
            </w:r>
          </w:p>
          <w:p w14:paraId="69E569A9" w14:textId="77777777" w:rsidR="00170779" w:rsidRPr="00170779" w:rsidRDefault="00170779" w:rsidP="00170779">
            <w:pPr>
              <w:numPr>
                <w:ilvl w:val="2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szCs w:val="24"/>
              </w:rPr>
              <w:t>Не менее 3 периметров контроля доступа к оборудованию Заказчика и инженерным системам ЦОД</w:t>
            </w:r>
          </w:p>
          <w:p w14:paraId="21135742" w14:textId="77777777" w:rsidR="00170779" w:rsidRPr="00170779" w:rsidRDefault="00170779" w:rsidP="00170779">
            <w:pPr>
              <w:numPr>
                <w:ilvl w:val="2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szCs w:val="24"/>
              </w:rPr>
              <w:t>Доступ Заказчика далее 1 периметра контроля доступа – только в сопровождении сотрудников ЦОД для всех Заказчиков</w:t>
            </w:r>
          </w:p>
          <w:p w14:paraId="7E0730CD" w14:textId="77777777" w:rsidR="00170779" w:rsidRPr="00170779" w:rsidRDefault="00170779" w:rsidP="00170779">
            <w:pPr>
              <w:numPr>
                <w:ilvl w:val="2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szCs w:val="24"/>
              </w:rPr>
              <w:t>В ЦОД должна быть реализована схема зонирования по типам подсистем для исключения или минимизации доступа инженерных служб в помещение размещения оборудования Заказчика. Электрощитовые, кондиционеры, прочие инженерные подсистемы ЦОД должны быть вынесены в отдельные (от машинного зала) помещения ЦОД. Доступ в помещения ЦОД должен обеспечиваться системой контроля и управления доступом с использованием магнитных пропусков и двухфакторной аутентификацией</w:t>
            </w:r>
          </w:p>
          <w:p w14:paraId="74E820A8" w14:textId="77777777" w:rsidR="00170779" w:rsidRPr="00170779" w:rsidRDefault="00170779" w:rsidP="00170779">
            <w:pPr>
              <w:numPr>
                <w:ilvl w:val="2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szCs w:val="24"/>
              </w:rPr>
              <w:t xml:space="preserve">Для защиты зон, где имеется информация и средства обработки информации, должны использоваться периметры безопасности (барьеры, такие как стены, проходные, оборудованные средствами контроля входа по идентификационным карточкам) Физические барьеры должны по необходимости простираться от пола до потолка, </w:t>
            </w:r>
            <w:r w:rsidRPr="00170779">
              <w:rPr>
                <w:rFonts w:eastAsia="Times New Roman"/>
                <w:i/>
                <w:szCs w:val="24"/>
              </w:rPr>
              <w:lastRenderedPageBreak/>
              <w:t>чтобы предотвратить несанкционированный доступ в помещение и загрязнение окружающей среды</w:t>
            </w:r>
          </w:p>
          <w:p w14:paraId="0839B45C" w14:textId="77777777" w:rsidR="00170779" w:rsidRPr="00170779" w:rsidRDefault="00170779" w:rsidP="00170779">
            <w:pPr>
              <w:numPr>
                <w:ilvl w:val="2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szCs w:val="24"/>
              </w:rPr>
              <w:t>В нерабочее время защищенные области должны быть физически недоступны (закрыты на замки) и периодически проверяться охраной</w:t>
            </w:r>
          </w:p>
          <w:p w14:paraId="28C8F37B" w14:textId="77777777" w:rsidR="00170779" w:rsidRPr="00170779" w:rsidRDefault="00170779" w:rsidP="00170779">
            <w:pPr>
              <w:numPr>
                <w:ilvl w:val="2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szCs w:val="24"/>
              </w:rPr>
              <w:t>Персоналу, осуществляющему техническое обслуживание сервисов, должен быть предоставлен доступ в защищенные области только в случае необходимости и после получения разрешения</w:t>
            </w:r>
          </w:p>
          <w:p w14:paraId="40318927" w14:textId="77777777" w:rsidR="00170779" w:rsidRPr="00170779" w:rsidRDefault="00170779" w:rsidP="00170779">
            <w:pPr>
              <w:numPr>
                <w:ilvl w:val="2"/>
                <w:numId w:val="38"/>
              </w:numPr>
              <w:contextualSpacing/>
              <w:jc w:val="both"/>
              <w:rPr>
                <w:rFonts w:eastAsia="Times New Roman"/>
                <w:i/>
                <w:szCs w:val="24"/>
              </w:rPr>
            </w:pPr>
            <w:r w:rsidRPr="00170779">
              <w:rPr>
                <w:rFonts w:eastAsia="Times New Roman"/>
                <w:i/>
                <w:szCs w:val="24"/>
              </w:rPr>
              <w:t>Кабели электропитания и линии связи, идущие к информационным системам, должны быть проведены под землей (по возможности) или защищены надлежащим образом с помощью других средств.</w:t>
            </w:r>
          </w:p>
          <w:p w14:paraId="47678458" w14:textId="77777777" w:rsidR="00170779" w:rsidRPr="00170779" w:rsidRDefault="00170779" w:rsidP="00170779">
            <w:pPr>
              <w:numPr>
                <w:ilvl w:val="2"/>
                <w:numId w:val="38"/>
              </w:numPr>
              <w:contextualSpacing/>
              <w:jc w:val="both"/>
              <w:rPr>
                <w:rFonts w:eastAsia="Times New Roman"/>
                <w:i/>
                <w:szCs w:val="24"/>
              </w:rPr>
            </w:pPr>
            <w:r w:rsidRPr="00170779">
              <w:rPr>
                <w:rFonts w:eastAsia="Times New Roman"/>
                <w:i/>
                <w:szCs w:val="24"/>
              </w:rPr>
              <w:t>Для защиты сетевых кабелей от их несанкционированного вскрытия для целей перехвата данных и от повреждения необходимо прокладывать эти линии так, чтобы они не проходили через общедоступные места.</w:t>
            </w:r>
          </w:p>
          <w:p w14:paraId="694D0260" w14:textId="77777777" w:rsidR="00170779" w:rsidRPr="00170779" w:rsidRDefault="00170779" w:rsidP="00170779">
            <w:pPr>
              <w:numPr>
                <w:ilvl w:val="2"/>
                <w:numId w:val="38"/>
              </w:numPr>
              <w:contextualSpacing/>
              <w:jc w:val="both"/>
              <w:rPr>
                <w:rFonts w:eastAsia="Times New Roman"/>
                <w:i/>
                <w:szCs w:val="24"/>
              </w:rPr>
            </w:pPr>
            <w:r w:rsidRPr="00170779">
              <w:rPr>
                <w:rFonts w:eastAsia="Times New Roman"/>
                <w:i/>
                <w:szCs w:val="24"/>
              </w:rPr>
              <w:t xml:space="preserve">Необходимо использовать камеры видеонаблюдения или иные механизмы контроля доступа, чтобы следить за критичными местами. Доступ к сетевым разъемам, расположенным в общедоступных местах, должен быть ограничен. </w:t>
            </w:r>
          </w:p>
          <w:p w14:paraId="4A6117FB" w14:textId="77777777" w:rsidR="00170779" w:rsidRPr="00170779" w:rsidRDefault="00170779" w:rsidP="00170779">
            <w:pPr>
              <w:numPr>
                <w:ilvl w:val="2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szCs w:val="24"/>
              </w:rPr>
              <w:t xml:space="preserve">Доступ к беспроводным точкам доступа, шлюзам, портативным устройствам, сетевому/коммуникационному оборудованию и каналам связи должен быть ограничен   </w:t>
            </w: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 </w:t>
            </w:r>
          </w:p>
          <w:p w14:paraId="09E1E2BC" w14:textId="77777777" w:rsidR="00170779" w:rsidRPr="00170779" w:rsidRDefault="00170779" w:rsidP="00170779">
            <w:pPr>
              <w:numPr>
                <w:ilvl w:val="0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Система пожарной безопасности </w:t>
            </w:r>
          </w:p>
          <w:p w14:paraId="39C40503" w14:textId="77777777" w:rsidR="00170779" w:rsidRPr="00170779" w:rsidRDefault="00170779" w:rsidP="00170779">
            <w:pPr>
              <w:numPr>
                <w:ilvl w:val="1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Здание площадки размещения должно быть оборудование системой пожарной безопасности, удовлетворяющей следующим требованиям:</w:t>
            </w:r>
          </w:p>
          <w:p w14:paraId="30011F34" w14:textId="77777777" w:rsidR="00170779" w:rsidRPr="00170779" w:rsidRDefault="00170779" w:rsidP="00170779">
            <w:pPr>
              <w:numPr>
                <w:ilvl w:val="2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Наличие автоматической системы газового пожаротушения со световой и звуковой сигнализацией</w:t>
            </w:r>
          </w:p>
          <w:p w14:paraId="3616E2EF" w14:textId="77777777" w:rsidR="00170779" w:rsidRPr="00170779" w:rsidRDefault="00170779" w:rsidP="00170779">
            <w:pPr>
              <w:numPr>
                <w:ilvl w:val="2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Наличие в машинном зале датчиков раннего обнаружения задымления (газоанализаторов);</w:t>
            </w:r>
          </w:p>
          <w:p w14:paraId="270CCAE2" w14:textId="77777777" w:rsidR="00170779" w:rsidRPr="00170779" w:rsidRDefault="00170779" w:rsidP="00170779">
            <w:pPr>
              <w:numPr>
                <w:ilvl w:val="2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Выпуск огнетушащего вещества в машинных залах и технологических помещениях (например, помещениях с ИБП) должно осуществляться в трех объемах:</w:t>
            </w:r>
          </w:p>
          <w:p w14:paraId="30D014B2" w14:textId="77777777" w:rsidR="00170779" w:rsidRPr="00170779" w:rsidRDefault="00170779" w:rsidP="00170779">
            <w:pPr>
              <w:numPr>
                <w:ilvl w:val="0"/>
                <w:numId w:val="22"/>
              </w:numPr>
              <w:ind w:left="2552"/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под фальшполом;</w:t>
            </w:r>
          </w:p>
          <w:p w14:paraId="39B6CD47" w14:textId="77777777" w:rsidR="00170779" w:rsidRPr="00170779" w:rsidRDefault="00170779" w:rsidP="00170779">
            <w:pPr>
              <w:numPr>
                <w:ilvl w:val="0"/>
                <w:numId w:val="22"/>
              </w:numPr>
              <w:ind w:left="2552"/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в основном объеме;</w:t>
            </w:r>
          </w:p>
          <w:p w14:paraId="34EDE3C0" w14:textId="77777777" w:rsidR="00170779" w:rsidRPr="00170779" w:rsidRDefault="00170779" w:rsidP="00170779">
            <w:pPr>
              <w:numPr>
                <w:ilvl w:val="0"/>
                <w:numId w:val="22"/>
              </w:numPr>
              <w:ind w:left="2552"/>
              <w:contextualSpacing/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за фальшпотолком;</w:t>
            </w:r>
          </w:p>
          <w:p w14:paraId="2547171E" w14:textId="77777777" w:rsidR="00170779" w:rsidRPr="00170779" w:rsidRDefault="00170779" w:rsidP="00170779">
            <w:pPr>
              <w:numPr>
                <w:ilvl w:val="2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Срабатывание системы пожаротушения не должно выводить из строя размещенное и не поврежденное пожаром оборудование.</w:t>
            </w:r>
          </w:p>
          <w:p w14:paraId="334E8FA0" w14:textId="77777777" w:rsidR="00170779" w:rsidRPr="00170779" w:rsidRDefault="00170779" w:rsidP="00170779">
            <w:pPr>
              <w:numPr>
                <w:ilvl w:val="2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Система пожаротушения должна обеспечивать возможность тушения любого защищаемого объема два раза подряд без необходимости промежуточного обслуживания и дозаправки.</w:t>
            </w:r>
          </w:p>
          <w:p w14:paraId="67E8A9AA" w14:textId="77777777" w:rsidR="00170779" w:rsidRPr="00170779" w:rsidRDefault="00170779" w:rsidP="00170779">
            <w:pPr>
              <w:numPr>
                <w:ilvl w:val="2"/>
                <w:numId w:val="38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Должно обеспечиваться присутствие на площадке дежурной смены пожарной бригады из не менее чем двух человек в режиме 24х7х365 с возможностью прибытия к месту возгорания в срок не более 1 (одной) минуты с момента срабатывания в костюмах пожарной защиты, изолирующих противогазах, кислородных баллонах и т.п.</w:t>
            </w:r>
          </w:p>
        </w:tc>
      </w:tr>
      <w:tr w:rsidR="00170779" w:rsidRPr="00170779" w14:paraId="41309725" w14:textId="77777777" w:rsidTr="0017077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648F" w14:textId="77777777" w:rsidR="00170779" w:rsidRPr="00170779" w:rsidRDefault="00170779" w:rsidP="00170779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70779">
              <w:rPr>
                <w:rFonts w:eastAsia="Times New Roman"/>
                <w:color w:val="000000"/>
                <w:sz w:val="28"/>
                <w:szCs w:val="28"/>
              </w:rPr>
              <w:lastRenderedPageBreak/>
              <w:t>Подраздел 3.6 Требования по обучению персонала заказчика</w:t>
            </w:r>
          </w:p>
        </w:tc>
      </w:tr>
      <w:tr w:rsidR="00170779" w:rsidRPr="00170779" w14:paraId="60AB5B41" w14:textId="77777777" w:rsidTr="0017077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2E14" w14:textId="77777777" w:rsidR="00170779" w:rsidRPr="00170779" w:rsidRDefault="00170779" w:rsidP="00170779">
            <w:p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Не предъявляются</w:t>
            </w:r>
          </w:p>
        </w:tc>
      </w:tr>
      <w:tr w:rsidR="00170779" w:rsidRPr="00170779" w14:paraId="1AFDAA1F" w14:textId="77777777" w:rsidTr="0017077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A9FA" w14:textId="77777777" w:rsidR="00170779" w:rsidRPr="00170779" w:rsidRDefault="00170779" w:rsidP="00170779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70779">
              <w:rPr>
                <w:rFonts w:eastAsia="Times New Roman"/>
                <w:color w:val="000000"/>
                <w:sz w:val="28"/>
                <w:szCs w:val="28"/>
              </w:rPr>
              <w:t>Подраздел 3.7 Требования к составу технического предложения участника</w:t>
            </w:r>
          </w:p>
        </w:tc>
      </w:tr>
      <w:tr w:rsidR="00170779" w:rsidRPr="00170779" w14:paraId="6FC23EC9" w14:textId="77777777" w:rsidTr="0017077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39FC" w14:textId="77777777" w:rsidR="00170779" w:rsidRPr="00170779" w:rsidRDefault="00170779" w:rsidP="00170779">
            <w:pPr>
              <w:numPr>
                <w:ilvl w:val="0"/>
                <w:numId w:val="36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Стоимость услуги аренды, в соответствии с Приложением №2;</w:t>
            </w:r>
          </w:p>
          <w:p w14:paraId="55E14067" w14:textId="77777777" w:rsidR="00170779" w:rsidRPr="00170779" w:rsidRDefault="00170779" w:rsidP="00170779">
            <w:pPr>
              <w:numPr>
                <w:ilvl w:val="0"/>
                <w:numId w:val="36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Заполненные формы технических характеристик ЦОД, в соответствии с Приложением №3;</w:t>
            </w:r>
          </w:p>
          <w:p w14:paraId="3D7090AD" w14:textId="77777777" w:rsidR="00170779" w:rsidRPr="00170779" w:rsidRDefault="00170779" w:rsidP="00170779">
            <w:pPr>
              <w:numPr>
                <w:ilvl w:val="0"/>
                <w:numId w:val="36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Описательную часть, в части наличия и уровня систем, обеспечивающих непрерывное функционирование оборудования, а также систем безопасности;</w:t>
            </w:r>
          </w:p>
          <w:p w14:paraId="226B0DD9" w14:textId="77777777" w:rsidR="00170779" w:rsidRPr="00170779" w:rsidRDefault="00170779" w:rsidP="00170779">
            <w:pPr>
              <w:numPr>
                <w:ilvl w:val="0"/>
                <w:numId w:val="36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lastRenderedPageBreak/>
              <w:t>Подтверждение согласия/соответствия несогласия/несоответствия требованиям, указанным в Техническом задании, в соответствии с формой в Приложении №4;</w:t>
            </w:r>
          </w:p>
          <w:p w14:paraId="7FFEFEDE" w14:textId="77777777" w:rsidR="00170779" w:rsidRPr="00170779" w:rsidRDefault="00170779" w:rsidP="00170779">
            <w:pPr>
              <w:numPr>
                <w:ilvl w:val="0"/>
                <w:numId w:val="36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Правила пропускного режима на территорию ЦОД;</w:t>
            </w:r>
          </w:p>
          <w:p w14:paraId="74847DF6" w14:textId="77777777" w:rsidR="00170779" w:rsidRPr="00170779" w:rsidRDefault="00170779" w:rsidP="00170779">
            <w:pPr>
              <w:numPr>
                <w:ilvl w:val="0"/>
                <w:numId w:val="36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Стоимость аренды каналов передачи данных в соответствии с Приложением №2</w:t>
            </w:r>
          </w:p>
          <w:p w14:paraId="19E13530" w14:textId="77777777" w:rsidR="00170779" w:rsidRPr="00170779" w:rsidRDefault="00397EA2" w:rsidP="00170779">
            <w:pPr>
              <w:numPr>
                <w:ilvl w:val="0"/>
                <w:numId w:val="36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>
              <w:rPr>
                <w:rFonts w:eastAsia="Times New Roman"/>
                <w:i/>
                <w:color w:val="000000"/>
                <w:szCs w:val="24"/>
              </w:rPr>
              <w:t xml:space="preserve">На момент начала оказания услуг - </w:t>
            </w:r>
            <w:r w:rsidR="00170779" w:rsidRPr="00170779">
              <w:rPr>
                <w:rFonts w:eastAsia="Times New Roman"/>
                <w:i/>
                <w:color w:val="000000"/>
                <w:szCs w:val="24"/>
              </w:rPr>
              <w:t>Заверенная копия сертификата ЦОД Uptime Institute</w:t>
            </w:r>
          </w:p>
        </w:tc>
      </w:tr>
      <w:tr w:rsidR="00170779" w:rsidRPr="00170779" w14:paraId="4A296773" w14:textId="77777777" w:rsidTr="0017077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A8BF" w14:textId="77777777" w:rsidR="00170779" w:rsidRPr="00170779" w:rsidRDefault="00170779" w:rsidP="00170779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70779">
              <w:rPr>
                <w:rFonts w:eastAsia="Times New Roman"/>
                <w:color w:val="000000"/>
                <w:sz w:val="28"/>
                <w:szCs w:val="28"/>
              </w:rPr>
              <w:lastRenderedPageBreak/>
              <w:t>Подраздел 3.8 Специальные требования</w:t>
            </w:r>
          </w:p>
        </w:tc>
      </w:tr>
      <w:tr w:rsidR="00170779" w:rsidRPr="00170779" w14:paraId="127A8B07" w14:textId="77777777" w:rsidTr="0017077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8C3B" w14:textId="77777777" w:rsidR="00170779" w:rsidRPr="00170779" w:rsidRDefault="00170779" w:rsidP="00170779">
            <w:p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Не предъявляются </w:t>
            </w:r>
          </w:p>
        </w:tc>
      </w:tr>
    </w:tbl>
    <w:p w14:paraId="02344BFC" w14:textId="77777777" w:rsidR="00170779" w:rsidRPr="00170779" w:rsidRDefault="00170779" w:rsidP="00170779">
      <w:pPr>
        <w:jc w:val="center"/>
        <w:rPr>
          <w:rFonts w:eastAsia="Times New Roman"/>
          <w:color w:val="000000"/>
          <w:sz w:val="28"/>
          <w:szCs w:val="28"/>
        </w:rPr>
      </w:pPr>
    </w:p>
    <w:p w14:paraId="2B53BE1E" w14:textId="77777777" w:rsidR="00170779" w:rsidRPr="00170779" w:rsidRDefault="00170779" w:rsidP="00170779">
      <w:pPr>
        <w:jc w:val="center"/>
        <w:rPr>
          <w:rFonts w:eastAsia="Times New Roman"/>
          <w:color w:val="000000"/>
          <w:sz w:val="28"/>
          <w:szCs w:val="28"/>
        </w:rPr>
      </w:pPr>
      <w:r w:rsidRPr="00170779">
        <w:rPr>
          <w:rFonts w:eastAsia="Times New Roman"/>
          <w:color w:val="000000"/>
          <w:sz w:val="28"/>
          <w:szCs w:val="28"/>
        </w:rPr>
        <w:t>РАЗДЕЛ 4. РЕЗУЛЬТАТ ОКАЗАННЫХ УСЛУГ</w:t>
      </w:r>
    </w:p>
    <w:p w14:paraId="46B147E3" w14:textId="77777777" w:rsidR="00170779" w:rsidRPr="00170779" w:rsidRDefault="00170779" w:rsidP="00170779">
      <w:pPr>
        <w:jc w:val="center"/>
        <w:rPr>
          <w:rFonts w:eastAsia="Times New Roman"/>
          <w:color w:val="00000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70779" w:rsidRPr="00170779" w14:paraId="4B9AC7EA" w14:textId="77777777" w:rsidTr="0017077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A8C8" w14:textId="77777777" w:rsidR="00170779" w:rsidRPr="00170779" w:rsidRDefault="00170779" w:rsidP="00170779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70779">
              <w:rPr>
                <w:rFonts w:eastAsia="Times New Roman"/>
                <w:color w:val="000000"/>
                <w:sz w:val="28"/>
                <w:szCs w:val="28"/>
              </w:rPr>
              <w:t>Подраздел 4.1 Описание конечного результата оказанных услуг</w:t>
            </w:r>
          </w:p>
        </w:tc>
      </w:tr>
      <w:tr w:rsidR="00170779" w:rsidRPr="00170779" w14:paraId="333925DF" w14:textId="77777777" w:rsidTr="0017077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2BE3" w14:textId="77777777" w:rsidR="00170779" w:rsidRPr="00170779" w:rsidRDefault="00170779" w:rsidP="00170779">
            <w:pPr>
              <w:numPr>
                <w:ilvl w:val="0"/>
                <w:numId w:val="37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Организация размещения серверного оборудования Заказчика в помещении ЦОД уровня Tier 3.</w:t>
            </w:r>
          </w:p>
          <w:p w14:paraId="314448B5" w14:textId="77777777" w:rsidR="00170779" w:rsidRPr="00170779" w:rsidRDefault="00170779" w:rsidP="00170779">
            <w:pPr>
              <w:numPr>
                <w:ilvl w:val="0"/>
                <w:numId w:val="37"/>
              </w:num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Организация выделенного канала связи от ЦОД до серверной Заказчика </w:t>
            </w:r>
          </w:p>
          <w:p w14:paraId="23A605CC" w14:textId="77777777" w:rsidR="00170779" w:rsidRPr="00170779" w:rsidRDefault="00170779" w:rsidP="00170779">
            <w:pPr>
              <w:numPr>
                <w:ilvl w:val="0"/>
                <w:numId w:val="37"/>
              </w:numPr>
              <w:jc w:val="both"/>
              <w:rPr>
                <w:rFonts w:eastAsia="Times New Roman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Организация провайдеро</w:t>
            </w:r>
            <w:r w:rsidR="005F0E66">
              <w:rPr>
                <w:rFonts w:eastAsia="Times New Roman"/>
                <w:i/>
                <w:color w:val="000000"/>
                <w:szCs w:val="24"/>
              </w:rPr>
              <w:t>м</w:t>
            </w:r>
            <w:r w:rsidRPr="00170779">
              <w:rPr>
                <w:rFonts w:eastAsia="Times New Roman"/>
                <w:i/>
                <w:color w:val="000000"/>
                <w:szCs w:val="24"/>
              </w:rPr>
              <w:t xml:space="preserve"> независимого канала доступа от оборудования в ЦОД в сеть Интернет</w:t>
            </w:r>
          </w:p>
        </w:tc>
      </w:tr>
      <w:tr w:rsidR="00170779" w:rsidRPr="00170779" w14:paraId="5B5A6857" w14:textId="77777777" w:rsidTr="0017077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AFC8" w14:textId="77777777" w:rsidR="00170779" w:rsidRPr="00170779" w:rsidRDefault="00170779" w:rsidP="00170779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70779">
              <w:rPr>
                <w:rFonts w:eastAsia="Times New Roman"/>
                <w:color w:val="000000"/>
                <w:sz w:val="28"/>
                <w:szCs w:val="28"/>
              </w:rPr>
              <w:t>Подраздел 4.2 Требования по приемке услуг</w:t>
            </w:r>
          </w:p>
        </w:tc>
      </w:tr>
      <w:tr w:rsidR="00170779" w:rsidRPr="00170779" w14:paraId="5FF1B86F" w14:textId="77777777" w:rsidTr="0017077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C5E5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Условия сдачи и приемки услуг определяются Договором.</w:t>
            </w:r>
            <w:r w:rsidRPr="00170779" w:rsidDel="00DF067C">
              <w:rPr>
                <w:rFonts w:eastAsia="Times New Roman"/>
                <w:i/>
                <w:color w:val="000000"/>
                <w:szCs w:val="24"/>
              </w:rPr>
              <w:t xml:space="preserve"> </w:t>
            </w:r>
            <w:r w:rsidRPr="00170779">
              <w:rPr>
                <w:rFonts w:eastAsia="Times New Roman"/>
                <w:i/>
                <w:color w:val="000000"/>
                <w:szCs w:val="24"/>
              </w:rPr>
              <w:t>Условия оплаты определяются Договором</w:t>
            </w:r>
          </w:p>
        </w:tc>
      </w:tr>
      <w:tr w:rsidR="00170779" w:rsidRPr="00170779" w14:paraId="67373C67" w14:textId="77777777" w:rsidTr="0017077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56C9" w14:textId="77777777" w:rsidR="00170779" w:rsidRPr="00170779" w:rsidRDefault="00170779" w:rsidP="00170779">
            <w:pPr>
              <w:jc w:val="center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color w:val="000000"/>
                <w:sz w:val="28"/>
                <w:szCs w:val="28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170779" w:rsidRPr="00170779" w14:paraId="3E2DA785" w14:textId="77777777" w:rsidTr="0017077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151E06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Не предъявляются</w:t>
            </w:r>
          </w:p>
        </w:tc>
      </w:tr>
    </w:tbl>
    <w:p w14:paraId="78805CE6" w14:textId="77777777" w:rsidR="00170779" w:rsidRPr="00170779" w:rsidRDefault="00170779" w:rsidP="00170779">
      <w:pPr>
        <w:jc w:val="center"/>
        <w:rPr>
          <w:rFonts w:eastAsia="Times New Roman"/>
          <w:b/>
          <w:color w:val="000000"/>
          <w:sz w:val="28"/>
          <w:szCs w:val="28"/>
        </w:rPr>
      </w:pPr>
    </w:p>
    <w:p w14:paraId="6F78DD9C" w14:textId="77777777" w:rsidR="00170779" w:rsidRPr="00170779" w:rsidRDefault="00170779" w:rsidP="00170779">
      <w:pPr>
        <w:jc w:val="center"/>
        <w:rPr>
          <w:rFonts w:eastAsia="Times New Roman"/>
          <w:b/>
          <w:color w:val="000000"/>
          <w:sz w:val="28"/>
          <w:szCs w:val="28"/>
        </w:rPr>
      </w:pPr>
      <w:r w:rsidRPr="00170779">
        <w:rPr>
          <w:rFonts w:eastAsia="Times New Roman"/>
          <w:color w:val="000000"/>
          <w:sz w:val="28"/>
          <w:szCs w:val="28"/>
        </w:rPr>
        <w:t>РАЗДЕЛ 5. ТРЕБОВАНИЯ К ТЕХНИЧЕСКОМУ ОБУЧЕНИЮ ПЕРСОНАЛА ЗАКАЗЧИКА</w:t>
      </w:r>
    </w:p>
    <w:p w14:paraId="0ADAA5D5" w14:textId="77777777" w:rsidR="00170779" w:rsidRPr="00170779" w:rsidRDefault="00170779" w:rsidP="00170779">
      <w:pPr>
        <w:jc w:val="center"/>
        <w:rPr>
          <w:rFonts w:eastAsia="Times New Roman"/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170779" w:rsidRPr="00170779" w14:paraId="2636D787" w14:textId="77777777" w:rsidTr="00170779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8F1C" w14:textId="77777777" w:rsidR="00170779" w:rsidRPr="00170779" w:rsidRDefault="00170779" w:rsidP="00170779">
            <w:pPr>
              <w:jc w:val="both"/>
              <w:rPr>
                <w:rFonts w:eastAsia="Times New Roman"/>
                <w:i/>
                <w:color w:val="000000"/>
                <w:szCs w:val="24"/>
              </w:rPr>
            </w:pPr>
            <w:r w:rsidRPr="00170779">
              <w:rPr>
                <w:rFonts w:eastAsia="Times New Roman"/>
                <w:i/>
                <w:color w:val="000000"/>
                <w:szCs w:val="24"/>
              </w:rPr>
              <w:t>Не предъявляются</w:t>
            </w:r>
          </w:p>
        </w:tc>
      </w:tr>
    </w:tbl>
    <w:p w14:paraId="20F70BEB" w14:textId="77777777" w:rsidR="00170779" w:rsidRPr="00170779" w:rsidRDefault="00170779" w:rsidP="00170779">
      <w:pPr>
        <w:jc w:val="center"/>
        <w:rPr>
          <w:rFonts w:eastAsia="Times New Roman"/>
          <w:color w:val="000000"/>
          <w:sz w:val="28"/>
          <w:szCs w:val="28"/>
        </w:rPr>
      </w:pPr>
    </w:p>
    <w:p w14:paraId="40910C5A" w14:textId="77777777" w:rsidR="00170779" w:rsidRPr="00170779" w:rsidRDefault="00170779" w:rsidP="00170779">
      <w:pPr>
        <w:jc w:val="center"/>
        <w:rPr>
          <w:rFonts w:eastAsia="Times New Roman"/>
          <w:color w:val="000000"/>
          <w:sz w:val="28"/>
          <w:szCs w:val="28"/>
        </w:rPr>
      </w:pPr>
      <w:r w:rsidRPr="00170779">
        <w:rPr>
          <w:rFonts w:eastAsia="Times New Roman"/>
          <w:color w:val="000000"/>
          <w:sz w:val="28"/>
          <w:szCs w:val="28"/>
        </w:rPr>
        <w:t>РАЗДЕЛ 6. ПЕРЕЧЕНЬ ПРИНЯТЫХ СОКРАЩЕНИЙ</w:t>
      </w:r>
    </w:p>
    <w:p w14:paraId="1793AFF4" w14:textId="77777777" w:rsidR="00170779" w:rsidRPr="00170779" w:rsidRDefault="00170779" w:rsidP="00170779">
      <w:pPr>
        <w:jc w:val="both"/>
        <w:rPr>
          <w:rFonts w:eastAsia="Times New Roman"/>
          <w:color w:val="00000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520"/>
      </w:tblGrid>
      <w:tr w:rsidR="00170779" w:rsidRPr="00170779" w14:paraId="1757516B" w14:textId="77777777" w:rsidTr="0017077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D7F1" w14:textId="77777777" w:rsidR="00170779" w:rsidRPr="00170779" w:rsidRDefault="00170779" w:rsidP="00170779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170779">
              <w:rPr>
                <w:rFonts w:eastAsia="Times New Roman"/>
                <w:color w:val="000000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60A25" w14:textId="77777777" w:rsidR="00170779" w:rsidRPr="00170779" w:rsidRDefault="00170779" w:rsidP="0017077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szCs w:val="24"/>
              </w:rPr>
            </w:pPr>
            <w:r w:rsidRPr="00170779">
              <w:rPr>
                <w:rFonts w:eastAsia="Times New Roman"/>
                <w:color w:val="000000"/>
                <w:szCs w:val="24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263A" w14:textId="77777777" w:rsidR="00170779" w:rsidRPr="00170779" w:rsidRDefault="00170779" w:rsidP="00170779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170779">
              <w:rPr>
                <w:rFonts w:eastAsia="Times New Roman"/>
                <w:color w:val="000000"/>
                <w:szCs w:val="24"/>
              </w:rPr>
              <w:t>Расшифровка сокращения</w:t>
            </w:r>
          </w:p>
        </w:tc>
      </w:tr>
      <w:tr w:rsidR="00170779" w:rsidRPr="00A26AE5" w14:paraId="26358306" w14:textId="77777777" w:rsidTr="0017077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DB4141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03BF" w14:textId="77777777" w:rsidR="00170779" w:rsidRPr="00170779" w:rsidRDefault="00170779" w:rsidP="00170779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szCs w:val="24"/>
              </w:rPr>
            </w:pPr>
            <w:r w:rsidRPr="00170779">
              <w:rPr>
                <w:rFonts w:eastAsia="Times New Roman"/>
                <w:sz w:val="28"/>
                <w:szCs w:val="28"/>
                <w:lang w:val="en-US"/>
              </w:rPr>
              <w:t>LED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ABDF" w14:textId="77777777" w:rsidR="00170779" w:rsidRPr="00170779" w:rsidRDefault="00170779" w:rsidP="00170779">
            <w:pPr>
              <w:jc w:val="both"/>
              <w:rPr>
                <w:rFonts w:eastAsia="Times New Roman"/>
                <w:i/>
                <w:color w:val="000000"/>
                <w:szCs w:val="24"/>
                <w:lang w:val="en-US"/>
              </w:rPr>
            </w:pPr>
            <w:r w:rsidRPr="00170779">
              <w:rPr>
                <w:rFonts w:eastAsia="Times New Roman"/>
                <w:sz w:val="28"/>
                <w:szCs w:val="28"/>
                <w:lang w:val="en-US"/>
              </w:rPr>
              <w:t>Light-Emitting Diode (c</w:t>
            </w:r>
            <w:r w:rsidRPr="00170779">
              <w:rPr>
                <w:rFonts w:eastAsia="Times New Roman"/>
                <w:sz w:val="28"/>
                <w:szCs w:val="28"/>
              </w:rPr>
              <w:t>ветоизлучающий</w:t>
            </w:r>
            <w:r w:rsidRPr="00170779">
              <w:rPr>
                <w:rFonts w:eastAsia="Times New Roman"/>
                <w:sz w:val="28"/>
                <w:szCs w:val="28"/>
                <w:lang w:val="en-US"/>
              </w:rPr>
              <w:t xml:space="preserve"> </w:t>
            </w:r>
            <w:r w:rsidRPr="00170779">
              <w:rPr>
                <w:rFonts w:eastAsia="Times New Roman"/>
                <w:sz w:val="28"/>
                <w:szCs w:val="28"/>
              </w:rPr>
              <w:t>диод</w:t>
            </w:r>
            <w:r w:rsidRPr="00170779">
              <w:rPr>
                <w:rFonts w:eastAsia="Times New Roman"/>
                <w:sz w:val="28"/>
                <w:szCs w:val="28"/>
                <w:lang w:val="en-US"/>
              </w:rPr>
              <w:t>).</w:t>
            </w:r>
          </w:p>
        </w:tc>
      </w:tr>
      <w:tr w:rsidR="00170779" w:rsidRPr="00170779" w14:paraId="6E07931E" w14:textId="77777777" w:rsidTr="0017077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03E24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D76D" w14:textId="77777777" w:rsidR="00170779" w:rsidRPr="00170779" w:rsidRDefault="00170779" w:rsidP="00170779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170779">
              <w:rPr>
                <w:rFonts w:eastAsia="Times New Roman"/>
                <w:sz w:val="28"/>
                <w:szCs w:val="28"/>
              </w:rPr>
              <w:t>АВР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3D40" w14:textId="77777777" w:rsidR="00170779" w:rsidRPr="00170779" w:rsidRDefault="00170779" w:rsidP="00170779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170779">
              <w:rPr>
                <w:rFonts w:eastAsia="Times New Roman"/>
                <w:sz w:val="28"/>
                <w:szCs w:val="28"/>
              </w:rPr>
              <w:t>Автоматический ввод резерва</w:t>
            </w:r>
          </w:p>
        </w:tc>
      </w:tr>
      <w:tr w:rsidR="00170779" w:rsidRPr="00170779" w14:paraId="7FC0890C" w14:textId="77777777" w:rsidTr="0017077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A3E20E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0C2D" w14:textId="77777777" w:rsidR="00170779" w:rsidRPr="00170779" w:rsidRDefault="00170779" w:rsidP="00170779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170779">
              <w:rPr>
                <w:rFonts w:eastAsia="Times New Roman"/>
                <w:sz w:val="28"/>
                <w:szCs w:val="28"/>
              </w:rPr>
              <w:t>ИБП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F310" w14:textId="77777777" w:rsidR="00170779" w:rsidRPr="00170779" w:rsidRDefault="00170779" w:rsidP="00170779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170779">
              <w:rPr>
                <w:rFonts w:eastAsia="Times New Roman"/>
                <w:sz w:val="28"/>
                <w:szCs w:val="28"/>
              </w:rPr>
              <w:t>Источник бесперебойного питания</w:t>
            </w:r>
          </w:p>
        </w:tc>
      </w:tr>
      <w:tr w:rsidR="00170779" w:rsidRPr="00170779" w14:paraId="63B72DA0" w14:textId="77777777" w:rsidTr="0017077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68234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CDA5" w14:textId="77777777" w:rsidR="00170779" w:rsidRPr="00170779" w:rsidRDefault="00170779" w:rsidP="00170779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170779">
              <w:rPr>
                <w:rFonts w:eastAsia="Times New Roman"/>
                <w:sz w:val="28"/>
                <w:szCs w:val="28"/>
              </w:rPr>
              <w:t>ДГУ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1B17" w14:textId="77777777" w:rsidR="00170779" w:rsidRPr="00170779" w:rsidRDefault="00170779" w:rsidP="00170779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170779">
              <w:rPr>
                <w:rFonts w:eastAsia="Times New Roman"/>
                <w:sz w:val="28"/>
                <w:szCs w:val="28"/>
              </w:rPr>
              <w:t>Дизельная генераторная установка</w:t>
            </w:r>
          </w:p>
        </w:tc>
      </w:tr>
      <w:tr w:rsidR="00170779" w:rsidRPr="00170779" w14:paraId="45DDE57E" w14:textId="77777777" w:rsidTr="0017077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E3F1A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721C" w14:textId="77777777" w:rsidR="00170779" w:rsidRPr="00170779" w:rsidRDefault="00170779" w:rsidP="00170779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170779">
              <w:rPr>
                <w:rFonts w:eastAsia="Times New Roman"/>
                <w:sz w:val="28"/>
                <w:szCs w:val="28"/>
              </w:rPr>
              <w:t>СМС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4F59" w14:textId="77777777" w:rsidR="00170779" w:rsidRPr="00170779" w:rsidRDefault="00170779" w:rsidP="00170779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170779">
              <w:rPr>
                <w:rFonts w:eastAsia="Times New Roman"/>
                <w:sz w:val="28"/>
                <w:szCs w:val="28"/>
              </w:rPr>
              <w:t>Служба мгновенных сообщений</w:t>
            </w:r>
          </w:p>
        </w:tc>
      </w:tr>
      <w:tr w:rsidR="00170779" w:rsidRPr="00170779" w14:paraId="59DB8E0F" w14:textId="77777777" w:rsidTr="0017077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9FCA5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3908" w14:textId="77777777" w:rsidR="00170779" w:rsidRPr="00170779" w:rsidRDefault="00170779" w:rsidP="00170779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170779">
              <w:rPr>
                <w:rFonts w:eastAsia="Times New Roman"/>
                <w:sz w:val="28"/>
                <w:szCs w:val="28"/>
              </w:rPr>
              <w:t>ЦОД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C1BF" w14:textId="77777777" w:rsidR="00170779" w:rsidRPr="00170779" w:rsidRDefault="00170779" w:rsidP="00170779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170779">
              <w:rPr>
                <w:rFonts w:eastAsia="Times New Roman"/>
                <w:sz w:val="28"/>
                <w:szCs w:val="28"/>
              </w:rPr>
              <w:t>Центр Обработки Данных</w:t>
            </w:r>
          </w:p>
        </w:tc>
      </w:tr>
    </w:tbl>
    <w:p w14:paraId="56E5AED6" w14:textId="77777777" w:rsidR="00170779" w:rsidRPr="00170779" w:rsidRDefault="00170779" w:rsidP="00170779">
      <w:pPr>
        <w:jc w:val="both"/>
        <w:rPr>
          <w:rFonts w:eastAsia="Times New Roman"/>
          <w:color w:val="000000"/>
          <w:szCs w:val="24"/>
        </w:rPr>
      </w:pPr>
    </w:p>
    <w:p w14:paraId="44713C55" w14:textId="77777777" w:rsidR="00170779" w:rsidRPr="00170779" w:rsidRDefault="00170779" w:rsidP="00170779">
      <w:pPr>
        <w:jc w:val="center"/>
        <w:rPr>
          <w:rFonts w:eastAsia="Times New Roman"/>
          <w:color w:val="000000"/>
          <w:sz w:val="28"/>
          <w:szCs w:val="28"/>
        </w:rPr>
      </w:pPr>
      <w:r w:rsidRPr="00170779">
        <w:rPr>
          <w:rFonts w:eastAsia="Times New Roman"/>
          <w:color w:val="000000"/>
          <w:sz w:val="28"/>
          <w:szCs w:val="28"/>
        </w:rPr>
        <w:t>РАЗДЕЛ 7. ПЕРЕЧЕНЬ ПРИЛОЖЕНИЙ</w:t>
      </w:r>
    </w:p>
    <w:p w14:paraId="472454A2" w14:textId="77777777" w:rsidR="00170779" w:rsidRPr="00170779" w:rsidRDefault="00170779" w:rsidP="00170779">
      <w:pPr>
        <w:jc w:val="both"/>
        <w:rPr>
          <w:rFonts w:eastAsia="Times New Roman"/>
          <w:color w:val="00000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5699"/>
        <w:gridCol w:w="2040"/>
      </w:tblGrid>
      <w:tr w:rsidR="00170779" w:rsidRPr="00170779" w14:paraId="6DA2C58B" w14:textId="77777777" w:rsidTr="00EB2F5A">
        <w:tc>
          <w:tcPr>
            <w:tcW w:w="1668" w:type="dxa"/>
          </w:tcPr>
          <w:p w14:paraId="57CF96D4" w14:textId="77777777" w:rsidR="00170779" w:rsidRPr="00170779" w:rsidRDefault="00170779" w:rsidP="00170779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170779">
              <w:rPr>
                <w:rFonts w:eastAsia="Times New Roman"/>
                <w:color w:val="000000"/>
                <w:szCs w:val="24"/>
              </w:rPr>
              <w:t>Номер приложения</w:t>
            </w:r>
          </w:p>
        </w:tc>
        <w:tc>
          <w:tcPr>
            <w:tcW w:w="5699" w:type="dxa"/>
          </w:tcPr>
          <w:p w14:paraId="51DA23E6" w14:textId="77777777" w:rsidR="00170779" w:rsidRPr="00170779" w:rsidRDefault="00170779" w:rsidP="00170779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170779">
              <w:rPr>
                <w:rFonts w:eastAsia="Times New Roman"/>
                <w:color w:val="000000"/>
                <w:szCs w:val="24"/>
              </w:rPr>
              <w:t>Наименование приложения</w:t>
            </w:r>
          </w:p>
        </w:tc>
        <w:tc>
          <w:tcPr>
            <w:tcW w:w="2040" w:type="dxa"/>
          </w:tcPr>
          <w:p w14:paraId="38A00313" w14:textId="77777777" w:rsidR="00170779" w:rsidRPr="00170779" w:rsidRDefault="00170779" w:rsidP="00170779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170779">
              <w:rPr>
                <w:rFonts w:eastAsia="Times New Roman"/>
                <w:color w:val="000000"/>
                <w:szCs w:val="24"/>
              </w:rPr>
              <w:t>Номер страницы</w:t>
            </w:r>
          </w:p>
        </w:tc>
      </w:tr>
      <w:tr w:rsidR="00170779" w:rsidRPr="00170779" w14:paraId="71842BEE" w14:textId="77777777" w:rsidTr="00EB2F5A">
        <w:tc>
          <w:tcPr>
            <w:tcW w:w="1668" w:type="dxa"/>
            <w:vAlign w:val="center"/>
          </w:tcPr>
          <w:p w14:paraId="188156F1" w14:textId="77777777" w:rsidR="00170779" w:rsidRPr="00170779" w:rsidRDefault="00170779" w:rsidP="00170779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70779">
              <w:rPr>
                <w:rFonts w:eastAsia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5699" w:type="dxa"/>
          </w:tcPr>
          <w:p w14:paraId="34F10F54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170779">
              <w:rPr>
                <w:rFonts w:eastAsia="Times New Roman"/>
                <w:color w:val="000000"/>
                <w:sz w:val="28"/>
                <w:szCs w:val="28"/>
              </w:rPr>
              <w:t xml:space="preserve">Список оборудования, размещаемого в ЦОД </w:t>
            </w:r>
          </w:p>
        </w:tc>
        <w:tc>
          <w:tcPr>
            <w:tcW w:w="2040" w:type="dxa"/>
          </w:tcPr>
          <w:p w14:paraId="1EE5D0B3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  <w:tr w:rsidR="00170779" w:rsidRPr="00170779" w14:paraId="028C107F" w14:textId="77777777" w:rsidTr="00EB2F5A">
        <w:tc>
          <w:tcPr>
            <w:tcW w:w="1668" w:type="dxa"/>
            <w:vAlign w:val="center"/>
          </w:tcPr>
          <w:p w14:paraId="76963F8B" w14:textId="77777777" w:rsidR="00170779" w:rsidRPr="00170779" w:rsidRDefault="00170779" w:rsidP="00170779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70779">
              <w:rPr>
                <w:rFonts w:eastAsia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99" w:type="dxa"/>
          </w:tcPr>
          <w:p w14:paraId="7D10C1E3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170779">
              <w:rPr>
                <w:rFonts w:eastAsia="Times New Roman"/>
                <w:color w:val="000000"/>
                <w:sz w:val="28"/>
                <w:szCs w:val="28"/>
              </w:rPr>
              <w:t>Коммерческое предложение на услуги</w:t>
            </w:r>
          </w:p>
        </w:tc>
        <w:tc>
          <w:tcPr>
            <w:tcW w:w="2040" w:type="dxa"/>
          </w:tcPr>
          <w:p w14:paraId="06EB0E31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  <w:tr w:rsidR="00170779" w:rsidRPr="00170779" w14:paraId="4135104E" w14:textId="77777777" w:rsidTr="00EB2F5A">
        <w:tc>
          <w:tcPr>
            <w:tcW w:w="1668" w:type="dxa"/>
            <w:vAlign w:val="center"/>
          </w:tcPr>
          <w:p w14:paraId="52618F6F" w14:textId="77777777" w:rsidR="00170779" w:rsidRPr="00170779" w:rsidRDefault="00170779" w:rsidP="00170779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70779">
              <w:rPr>
                <w:rFonts w:eastAsia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99" w:type="dxa"/>
          </w:tcPr>
          <w:p w14:paraId="03C8711E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170779">
              <w:rPr>
                <w:rFonts w:eastAsia="Times New Roman"/>
                <w:color w:val="000000"/>
                <w:sz w:val="28"/>
                <w:szCs w:val="28"/>
              </w:rPr>
              <w:t>Описание технических характеристик ЦОД</w:t>
            </w:r>
          </w:p>
        </w:tc>
        <w:tc>
          <w:tcPr>
            <w:tcW w:w="2040" w:type="dxa"/>
          </w:tcPr>
          <w:p w14:paraId="3BA84392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</w:tbl>
    <w:p w14:paraId="2BBF5921" w14:textId="77777777" w:rsidR="00170779" w:rsidRPr="00170779" w:rsidRDefault="00170779" w:rsidP="00170779">
      <w:pPr>
        <w:jc w:val="center"/>
        <w:outlineLvl w:val="0"/>
        <w:rPr>
          <w:rFonts w:eastAsia="Times New Roman"/>
          <w:sz w:val="28"/>
          <w:szCs w:val="28"/>
        </w:rPr>
      </w:pPr>
    </w:p>
    <w:p w14:paraId="66CB03D4" w14:textId="77777777" w:rsidR="00170779" w:rsidRPr="00170779" w:rsidRDefault="00170779" w:rsidP="00170779">
      <w:pPr>
        <w:jc w:val="center"/>
        <w:outlineLvl w:val="0"/>
        <w:rPr>
          <w:rFonts w:eastAsia="Times New Roman"/>
          <w:sz w:val="28"/>
          <w:szCs w:val="28"/>
        </w:rPr>
      </w:pPr>
    </w:p>
    <w:p w14:paraId="155EC8BD" w14:textId="77777777" w:rsidR="00170779" w:rsidRPr="00170779" w:rsidRDefault="00170779" w:rsidP="00170779">
      <w:pPr>
        <w:jc w:val="center"/>
        <w:outlineLvl w:val="0"/>
        <w:rPr>
          <w:rFonts w:eastAsia="Times New Roman"/>
          <w:sz w:val="28"/>
          <w:szCs w:val="28"/>
        </w:rPr>
      </w:pPr>
    </w:p>
    <w:p w14:paraId="7047C3A3" w14:textId="77777777" w:rsidR="00096847" w:rsidRDefault="00170779" w:rsidP="00170779">
      <w:pPr>
        <w:keepNext/>
        <w:ind w:right="-113"/>
        <w:jc w:val="right"/>
        <w:outlineLvl w:val="0"/>
        <w:rPr>
          <w:rFonts w:eastAsia="Times New Roman"/>
          <w:b/>
          <w:szCs w:val="24"/>
        </w:rPr>
      </w:pPr>
      <w:r w:rsidRPr="00170779">
        <w:rPr>
          <w:rFonts w:eastAsia="Times New Roman"/>
          <w:b/>
          <w:szCs w:val="24"/>
        </w:rPr>
        <w:br w:type="page"/>
      </w:r>
    </w:p>
    <w:p w14:paraId="0C294146" w14:textId="77777777" w:rsidR="00096847" w:rsidRDefault="00096847" w:rsidP="00170779">
      <w:pPr>
        <w:keepNext/>
        <w:ind w:right="-113"/>
        <w:jc w:val="right"/>
        <w:outlineLvl w:val="0"/>
        <w:rPr>
          <w:rFonts w:eastAsia="Times New Roman"/>
          <w:b/>
          <w:szCs w:val="24"/>
        </w:rPr>
      </w:pPr>
    </w:p>
    <w:p w14:paraId="25B9D40D" w14:textId="77777777" w:rsidR="00096847" w:rsidRDefault="00096847" w:rsidP="00170779">
      <w:pPr>
        <w:keepNext/>
        <w:ind w:right="-113"/>
        <w:jc w:val="right"/>
        <w:outlineLvl w:val="0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>Приложение №1</w:t>
      </w:r>
      <w:r w:rsidRPr="00096847">
        <w:rPr>
          <w:rFonts w:eastAsia="Times New Roman"/>
          <w:b/>
          <w:szCs w:val="24"/>
        </w:rPr>
        <w:t xml:space="preserve"> к техническому заданию</w:t>
      </w:r>
    </w:p>
    <w:p w14:paraId="6508C459" w14:textId="77777777" w:rsidR="00EB2F5A" w:rsidRDefault="00EB2F5A" w:rsidP="00170779">
      <w:pPr>
        <w:keepNext/>
        <w:ind w:right="-113"/>
        <w:jc w:val="right"/>
        <w:outlineLvl w:val="0"/>
        <w:rPr>
          <w:rFonts w:eastAsia="Times New Roman"/>
          <w:b/>
          <w:szCs w:val="24"/>
        </w:rPr>
      </w:pPr>
    </w:p>
    <w:p w14:paraId="1C616B11" w14:textId="77777777" w:rsidR="00EB2F5A" w:rsidRDefault="00EB2F5A" w:rsidP="00170779">
      <w:pPr>
        <w:keepNext/>
        <w:ind w:right="-113"/>
        <w:jc w:val="right"/>
        <w:outlineLvl w:val="0"/>
        <w:rPr>
          <w:rFonts w:eastAsia="Times New Roman"/>
          <w:b/>
          <w:szCs w:val="24"/>
        </w:rPr>
      </w:pPr>
    </w:p>
    <w:p w14:paraId="605531C2" w14:textId="77777777" w:rsidR="00EB2F5A" w:rsidRDefault="00EB2F5A" w:rsidP="00170779">
      <w:pPr>
        <w:keepNext/>
        <w:ind w:right="-113"/>
        <w:jc w:val="right"/>
        <w:outlineLvl w:val="0"/>
        <w:rPr>
          <w:rFonts w:eastAsia="Times New Roman"/>
          <w:b/>
          <w:szCs w:val="24"/>
        </w:rPr>
      </w:pPr>
    </w:p>
    <w:p w14:paraId="3F62BD5D" w14:textId="77777777" w:rsidR="00EB2F5A" w:rsidRDefault="00EB2F5A" w:rsidP="00170779">
      <w:pPr>
        <w:keepNext/>
        <w:ind w:right="-113"/>
        <w:jc w:val="right"/>
        <w:outlineLvl w:val="0"/>
        <w:rPr>
          <w:rFonts w:eastAsia="Times New Roman"/>
          <w:b/>
          <w:szCs w:val="24"/>
        </w:rPr>
      </w:pPr>
    </w:p>
    <w:p w14:paraId="4A07631D" w14:textId="77777777" w:rsidR="00EB2F5A" w:rsidRDefault="00EB2F5A" w:rsidP="00170779">
      <w:pPr>
        <w:keepNext/>
        <w:ind w:right="-113"/>
        <w:jc w:val="right"/>
        <w:outlineLvl w:val="0"/>
        <w:rPr>
          <w:rFonts w:eastAsia="Times New Roman"/>
          <w:b/>
          <w:szCs w:val="24"/>
        </w:rPr>
      </w:pPr>
    </w:p>
    <w:p w14:paraId="18723092" w14:textId="77777777" w:rsidR="00EB2F5A" w:rsidRDefault="00EB2F5A" w:rsidP="00170779">
      <w:pPr>
        <w:keepNext/>
        <w:ind w:right="-113"/>
        <w:jc w:val="right"/>
        <w:outlineLvl w:val="0"/>
        <w:rPr>
          <w:rFonts w:eastAsia="Times New Roman"/>
          <w:b/>
          <w:szCs w:val="24"/>
        </w:rPr>
      </w:pPr>
    </w:p>
    <w:p w14:paraId="6FBE0D21" w14:textId="77777777" w:rsidR="00EB2F5A" w:rsidRDefault="00EB2F5A" w:rsidP="00170779">
      <w:pPr>
        <w:keepNext/>
        <w:ind w:right="-113"/>
        <w:jc w:val="right"/>
        <w:outlineLvl w:val="0"/>
        <w:rPr>
          <w:rFonts w:eastAsia="Times New Roman"/>
          <w:b/>
          <w:szCs w:val="24"/>
        </w:rPr>
      </w:pPr>
    </w:p>
    <w:p w14:paraId="690A9EC0" w14:textId="77777777" w:rsidR="00EB2F5A" w:rsidRDefault="00EB2F5A" w:rsidP="00170779">
      <w:pPr>
        <w:keepNext/>
        <w:ind w:right="-113"/>
        <w:jc w:val="right"/>
        <w:outlineLvl w:val="0"/>
        <w:rPr>
          <w:rFonts w:eastAsia="Times New Roman"/>
          <w:b/>
          <w:szCs w:val="24"/>
        </w:rPr>
      </w:pPr>
    </w:p>
    <w:p w14:paraId="57791E04" w14:textId="77777777" w:rsidR="00096847" w:rsidRDefault="00096847" w:rsidP="00170779">
      <w:pPr>
        <w:keepNext/>
        <w:ind w:right="-113"/>
        <w:jc w:val="right"/>
        <w:outlineLvl w:val="0"/>
        <w:rPr>
          <w:rFonts w:eastAsia="Times New Roman"/>
          <w:b/>
          <w:szCs w:val="24"/>
        </w:rPr>
      </w:pPr>
    </w:p>
    <w:p w14:paraId="5C81595E" w14:textId="77777777" w:rsidR="00096847" w:rsidRPr="00EB2F5A" w:rsidRDefault="00096847" w:rsidP="00096847">
      <w:pPr>
        <w:keepNext/>
        <w:ind w:right="-113"/>
        <w:jc w:val="center"/>
        <w:outlineLvl w:val="0"/>
        <w:rPr>
          <w:rFonts w:eastAsia="Times New Roman"/>
          <w:b/>
          <w:szCs w:val="24"/>
        </w:rPr>
      </w:pPr>
      <w:r w:rsidRPr="00EB2F5A">
        <w:rPr>
          <w:rFonts w:eastAsia="Times New Roman"/>
          <w:b/>
          <w:color w:val="000000"/>
          <w:sz w:val="28"/>
          <w:szCs w:val="28"/>
        </w:rPr>
        <w:t xml:space="preserve">Список оборудования, размещаемого в ЦОД </w:t>
      </w:r>
    </w:p>
    <w:p w14:paraId="694E43C9" w14:textId="77777777" w:rsidR="00096847" w:rsidRDefault="00096847" w:rsidP="00170779">
      <w:pPr>
        <w:keepNext/>
        <w:ind w:right="-113"/>
        <w:jc w:val="right"/>
        <w:outlineLvl w:val="0"/>
        <w:rPr>
          <w:rFonts w:eastAsia="Times New Roman"/>
          <w:b/>
          <w:szCs w:val="24"/>
        </w:rPr>
      </w:pPr>
    </w:p>
    <w:p w14:paraId="7A8B71A6" w14:textId="77777777" w:rsidR="00096847" w:rsidRDefault="00096847" w:rsidP="00170779">
      <w:pPr>
        <w:keepNext/>
        <w:ind w:right="-113"/>
        <w:jc w:val="right"/>
        <w:outlineLvl w:val="0"/>
        <w:rPr>
          <w:rFonts w:eastAsia="Times New Roman"/>
          <w:b/>
          <w:szCs w:val="24"/>
        </w:rPr>
      </w:pPr>
    </w:p>
    <w:tbl>
      <w:tblPr>
        <w:tblW w:w="9987" w:type="dxa"/>
        <w:tblLook w:val="04A0" w:firstRow="1" w:lastRow="0" w:firstColumn="1" w:lastColumn="0" w:noHBand="0" w:noVBand="1"/>
      </w:tblPr>
      <w:tblGrid>
        <w:gridCol w:w="1691"/>
        <w:gridCol w:w="2268"/>
        <w:gridCol w:w="4678"/>
        <w:gridCol w:w="1350"/>
      </w:tblGrid>
      <w:tr w:rsidR="00096847" w:rsidRPr="00096847" w14:paraId="51F6A2B0" w14:textId="77777777" w:rsidTr="00EB2F5A">
        <w:trPr>
          <w:trHeight w:val="615"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93E244" w14:textId="77777777" w:rsidR="00096847" w:rsidRPr="00096847" w:rsidRDefault="00096847" w:rsidP="00096847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Производитель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C3960" w14:textId="77777777" w:rsidR="00096847" w:rsidRPr="00096847" w:rsidRDefault="00096847" w:rsidP="00096847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96847">
              <w:rPr>
                <w:rFonts w:ascii="Calibri" w:eastAsia="Times New Roman" w:hAnsi="Calibri"/>
                <w:color w:val="000000"/>
                <w:sz w:val="22"/>
                <w:szCs w:val="22"/>
              </w:rPr>
              <w:t>Part № по каталогу производителя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1D638" w14:textId="77777777" w:rsidR="00096847" w:rsidRPr="00096847" w:rsidRDefault="00096847" w:rsidP="00096847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96847">
              <w:rPr>
                <w:rFonts w:ascii="Calibri" w:eastAsia="Times New Roman" w:hAnsi="Calibri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3DA9D" w14:textId="77777777" w:rsidR="00096847" w:rsidRPr="00096847" w:rsidRDefault="00096847" w:rsidP="00096847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96847">
              <w:rPr>
                <w:rFonts w:ascii="Calibri" w:eastAsia="Times New Roman" w:hAnsi="Calibri"/>
                <w:color w:val="000000"/>
                <w:sz w:val="22"/>
                <w:szCs w:val="22"/>
              </w:rPr>
              <w:t>Количество, шт.</w:t>
            </w:r>
          </w:p>
        </w:tc>
      </w:tr>
      <w:tr w:rsidR="00096847" w:rsidRPr="00096847" w14:paraId="143043D0" w14:textId="77777777" w:rsidTr="00EB2F5A">
        <w:trPr>
          <w:trHeight w:val="870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CC08C2" w14:textId="77777777" w:rsidR="00096847" w:rsidRPr="00096847" w:rsidRDefault="00096847" w:rsidP="00096847">
            <w:pPr>
              <w:rPr>
                <w:rFonts w:ascii="Arial" w:eastAsia="Times New Roman" w:hAnsi="Arial" w:cs="Arial"/>
                <w:color w:val="000000"/>
                <w:sz w:val="20"/>
                <w:lang w:val="en-US"/>
              </w:rPr>
            </w:pPr>
            <w:r w:rsidRPr="0009684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IBM (Lenovo)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8FDFB" w14:textId="77777777" w:rsidR="00096847" w:rsidRPr="00096847" w:rsidRDefault="00096847" w:rsidP="00096847">
            <w:pPr>
              <w:rPr>
                <w:rFonts w:ascii="Arial" w:eastAsia="Times New Roman" w:hAnsi="Arial" w:cs="Arial"/>
                <w:color w:val="000000"/>
                <w:sz w:val="20"/>
              </w:rPr>
            </w:pPr>
            <w:r w:rsidRPr="0009684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5463C2G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43145" w14:textId="77777777" w:rsidR="00096847" w:rsidRPr="00096847" w:rsidRDefault="00096847" w:rsidP="0009684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9684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x3550 M5, Xeon 6C E5-2620v3 85W 2.4GHz/1866MHz/15MB, 1x16GB, O/Bay HS 2.5in SATA/SAS, SR M1215, 550W p/s, Rack</w:t>
            </w:r>
            <w:r w:rsidRPr="00096847">
              <w:rPr>
                <w:rFonts w:ascii="Arial" w:eastAsia="Times New Roman" w:hAnsi="Arial" w:cs="Arial"/>
                <w:color w:val="1F497D"/>
                <w:sz w:val="16"/>
                <w:szCs w:val="16"/>
                <w:lang w:val="en-US"/>
              </w:rPr>
              <w:t>   1U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2E88C" w14:textId="77777777" w:rsidR="00096847" w:rsidRPr="00096847" w:rsidRDefault="00096847" w:rsidP="00EB2F5A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096847">
              <w:rPr>
                <w:rFonts w:ascii="Arial" w:eastAsia="Times New Roman" w:hAnsi="Arial" w:cs="Arial"/>
                <w:color w:val="000000"/>
                <w:sz w:val="20"/>
              </w:rPr>
              <w:t>3</w:t>
            </w:r>
          </w:p>
        </w:tc>
      </w:tr>
      <w:tr w:rsidR="00096847" w:rsidRPr="00096847" w14:paraId="7ECC1F1E" w14:textId="77777777" w:rsidTr="00EB2F5A">
        <w:trPr>
          <w:trHeight w:val="615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A64D45" w14:textId="77777777" w:rsidR="00096847" w:rsidRPr="00E86851" w:rsidRDefault="00096847" w:rsidP="0009684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E8685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IBM (Lenovo)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F0736" w14:textId="77777777" w:rsidR="00096847" w:rsidRPr="00E86851" w:rsidRDefault="00096847" w:rsidP="0009684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E8685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6099S2C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496D6" w14:textId="77777777" w:rsidR="00096847" w:rsidRPr="00E86851" w:rsidRDefault="00096847" w:rsidP="0009684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E8685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IBM Storwize V3700 2.5-inch Storage Controller Unit    2U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B38BB" w14:textId="77777777" w:rsidR="00096847" w:rsidRPr="00096847" w:rsidRDefault="00096847" w:rsidP="00EB2F5A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096847">
              <w:rPr>
                <w:rFonts w:ascii="Arial" w:eastAsia="Times New Roman" w:hAnsi="Arial" w:cs="Arial"/>
                <w:color w:val="000000"/>
                <w:sz w:val="20"/>
              </w:rPr>
              <w:t>1</w:t>
            </w:r>
          </w:p>
        </w:tc>
      </w:tr>
      <w:tr w:rsidR="00096847" w:rsidRPr="00096847" w14:paraId="4E1E9D0E" w14:textId="77777777" w:rsidTr="00EB2F5A">
        <w:trPr>
          <w:trHeight w:val="585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D2C326" w14:textId="77777777" w:rsidR="00096847" w:rsidRPr="00E86851" w:rsidRDefault="00096847" w:rsidP="0009684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E8685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Cisco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56F61" w14:textId="77777777" w:rsidR="00096847" w:rsidRPr="00E86851" w:rsidRDefault="00096847" w:rsidP="0009684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E8685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ASR1001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ECFB4" w14:textId="77777777" w:rsidR="00096847" w:rsidRPr="00E86851" w:rsidRDefault="00096847" w:rsidP="0009684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E8685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Cisco ASR1001 System Crypto  4 built-in GE  Dual P/S   1U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302C9" w14:textId="77777777" w:rsidR="00096847" w:rsidRPr="00096847" w:rsidRDefault="00096847" w:rsidP="00EB2F5A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096847">
              <w:rPr>
                <w:rFonts w:ascii="Arial" w:eastAsia="Times New Roman" w:hAnsi="Arial" w:cs="Arial"/>
                <w:color w:val="000000"/>
                <w:sz w:val="20"/>
              </w:rPr>
              <w:t>1</w:t>
            </w:r>
          </w:p>
        </w:tc>
      </w:tr>
      <w:tr w:rsidR="00096847" w:rsidRPr="00096847" w14:paraId="5C6B0CE7" w14:textId="77777777" w:rsidTr="00EB2F5A">
        <w:trPr>
          <w:trHeight w:val="585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7BF93B" w14:textId="77777777" w:rsidR="00096847" w:rsidRPr="00E86851" w:rsidRDefault="00096847" w:rsidP="0009684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E8685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Cisco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5096D" w14:textId="77777777" w:rsidR="00096847" w:rsidRPr="00EB2F5A" w:rsidRDefault="00096847" w:rsidP="0009684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EB2F5A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ASA5515-SSD120-K8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76EE4" w14:textId="77777777" w:rsidR="00096847" w:rsidRPr="00EB2F5A" w:rsidRDefault="00096847" w:rsidP="0009684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EB2F5A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NGFW ASA 5515-X with SW  6GE Data  1GE Mgmt  AC DES 120G SSD  1U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607EE" w14:textId="77777777" w:rsidR="00096847" w:rsidRPr="00096847" w:rsidRDefault="00096847" w:rsidP="00EB2F5A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096847">
              <w:rPr>
                <w:rFonts w:ascii="Arial" w:eastAsia="Times New Roman" w:hAnsi="Arial" w:cs="Arial"/>
                <w:color w:val="000000"/>
                <w:sz w:val="20"/>
              </w:rPr>
              <w:t>2</w:t>
            </w:r>
          </w:p>
        </w:tc>
      </w:tr>
      <w:tr w:rsidR="00096847" w:rsidRPr="00096847" w14:paraId="72434E48" w14:textId="77777777" w:rsidTr="00EB2F5A">
        <w:trPr>
          <w:trHeight w:val="315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DAD2C9" w14:textId="77777777" w:rsidR="00096847" w:rsidRPr="00E86851" w:rsidRDefault="00096847" w:rsidP="0009684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E8685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Cisco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52CD5" w14:textId="77777777" w:rsidR="00096847" w:rsidRPr="00EB2F5A" w:rsidRDefault="00096847" w:rsidP="0009684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EB2F5A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WS-C4500X-16SFP+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5A99E" w14:textId="77777777" w:rsidR="00096847" w:rsidRPr="00EB2F5A" w:rsidRDefault="00096847" w:rsidP="0009684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EB2F5A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Catalyst 4500-X 16 Port 10G IP Base  Front-to-Back  No P/S   1U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8DBC1" w14:textId="77777777" w:rsidR="00096847" w:rsidRPr="00096847" w:rsidRDefault="00096847" w:rsidP="00EB2F5A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096847">
              <w:rPr>
                <w:rFonts w:ascii="Arial" w:eastAsia="Times New Roman" w:hAnsi="Arial" w:cs="Arial"/>
                <w:color w:val="000000"/>
                <w:sz w:val="20"/>
              </w:rPr>
              <w:t>2</w:t>
            </w:r>
          </w:p>
        </w:tc>
      </w:tr>
      <w:tr w:rsidR="00096847" w:rsidRPr="00096847" w14:paraId="21ABD880" w14:textId="77777777" w:rsidTr="00EB2F5A">
        <w:trPr>
          <w:trHeight w:val="300"/>
        </w:trPr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B1F11D3" w14:textId="77777777" w:rsidR="00096847" w:rsidRPr="00096847" w:rsidRDefault="00096847" w:rsidP="00096847">
            <w:pPr>
              <w:jc w:val="right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B9443" w14:textId="77777777" w:rsidR="00096847" w:rsidRPr="00096847" w:rsidRDefault="00096847" w:rsidP="00096847">
            <w:pPr>
              <w:jc w:val="right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38230" w14:textId="77777777" w:rsidR="00096847" w:rsidRPr="00096847" w:rsidRDefault="00096847" w:rsidP="0009684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96847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65FF4" w14:textId="77777777" w:rsidR="00096847" w:rsidRPr="00096847" w:rsidRDefault="00096847" w:rsidP="00EB2F5A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96847">
              <w:rPr>
                <w:rFonts w:ascii="Calibri" w:eastAsia="Times New Roman" w:hAnsi="Calibri"/>
                <w:color w:val="000000"/>
                <w:sz w:val="22"/>
                <w:szCs w:val="22"/>
              </w:rPr>
              <w:t>9</w:t>
            </w:r>
          </w:p>
        </w:tc>
      </w:tr>
    </w:tbl>
    <w:p w14:paraId="589D7D91" w14:textId="77777777" w:rsidR="00096847" w:rsidRDefault="00096847" w:rsidP="00170779">
      <w:pPr>
        <w:keepNext/>
        <w:ind w:right="-113"/>
        <w:jc w:val="right"/>
        <w:outlineLvl w:val="0"/>
        <w:rPr>
          <w:rFonts w:eastAsia="Times New Roman"/>
          <w:b/>
          <w:szCs w:val="24"/>
        </w:rPr>
      </w:pPr>
    </w:p>
    <w:p w14:paraId="2CE70010" w14:textId="77777777" w:rsidR="00096847" w:rsidRDefault="00096847" w:rsidP="00170779">
      <w:pPr>
        <w:keepNext/>
        <w:ind w:right="-113"/>
        <w:jc w:val="right"/>
        <w:outlineLvl w:val="0"/>
        <w:rPr>
          <w:rFonts w:eastAsia="Times New Roman"/>
          <w:b/>
          <w:szCs w:val="24"/>
        </w:rPr>
      </w:pPr>
    </w:p>
    <w:p w14:paraId="34FA3E3B" w14:textId="77777777" w:rsidR="00096847" w:rsidRDefault="00096847" w:rsidP="00170779">
      <w:pPr>
        <w:keepNext/>
        <w:ind w:right="-113"/>
        <w:jc w:val="right"/>
        <w:outlineLvl w:val="0"/>
        <w:rPr>
          <w:rFonts w:eastAsia="Times New Roman"/>
          <w:b/>
          <w:szCs w:val="24"/>
        </w:rPr>
      </w:pPr>
    </w:p>
    <w:p w14:paraId="7F321DCB" w14:textId="77777777" w:rsidR="00096847" w:rsidRDefault="00096847" w:rsidP="00170779">
      <w:pPr>
        <w:keepNext/>
        <w:ind w:right="-113"/>
        <w:jc w:val="right"/>
        <w:outlineLvl w:val="0"/>
        <w:rPr>
          <w:rFonts w:eastAsia="Times New Roman"/>
          <w:b/>
          <w:szCs w:val="24"/>
        </w:rPr>
      </w:pPr>
    </w:p>
    <w:p w14:paraId="40ADF613" w14:textId="77777777" w:rsidR="00096847" w:rsidRDefault="00096847" w:rsidP="00170779">
      <w:pPr>
        <w:keepNext/>
        <w:ind w:right="-113"/>
        <w:jc w:val="right"/>
        <w:outlineLvl w:val="0"/>
        <w:rPr>
          <w:rFonts w:eastAsia="Times New Roman"/>
          <w:b/>
          <w:szCs w:val="24"/>
        </w:rPr>
      </w:pPr>
    </w:p>
    <w:p w14:paraId="6CC5FE28" w14:textId="77777777" w:rsidR="00096847" w:rsidRDefault="00096847" w:rsidP="00170779">
      <w:pPr>
        <w:keepNext/>
        <w:ind w:right="-113"/>
        <w:jc w:val="right"/>
        <w:outlineLvl w:val="0"/>
        <w:rPr>
          <w:rFonts w:eastAsia="Times New Roman"/>
          <w:b/>
          <w:szCs w:val="24"/>
        </w:rPr>
      </w:pPr>
    </w:p>
    <w:p w14:paraId="02B43AC6" w14:textId="77777777" w:rsidR="00096847" w:rsidRDefault="00096847" w:rsidP="00170779">
      <w:pPr>
        <w:keepNext/>
        <w:ind w:right="-113"/>
        <w:jc w:val="right"/>
        <w:outlineLvl w:val="0"/>
        <w:rPr>
          <w:rFonts w:eastAsia="Times New Roman"/>
          <w:b/>
          <w:szCs w:val="24"/>
        </w:rPr>
      </w:pPr>
    </w:p>
    <w:p w14:paraId="573F6351" w14:textId="77777777" w:rsidR="00096847" w:rsidRDefault="00096847" w:rsidP="00170779">
      <w:pPr>
        <w:keepNext/>
        <w:ind w:right="-113"/>
        <w:jc w:val="right"/>
        <w:outlineLvl w:val="0"/>
        <w:rPr>
          <w:rFonts w:eastAsia="Times New Roman"/>
          <w:b/>
          <w:szCs w:val="24"/>
        </w:rPr>
      </w:pPr>
    </w:p>
    <w:p w14:paraId="35D20CC5" w14:textId="77777777" w:rsidR="00096847" w:rsidRDefault="00096847" w:rsidP="00170779">
      <w:pPr>
        <w:keepNext/>
        <w:ind w:right="-113"/>
        <w:jc w:val="right"/>
        <w:outlineLvl w:val="0"/>
        <w:rPr>
          <w:rFonts w:eastAsia="Times New Roman"/>
          <w:b/>
          <w:szCs w:val="24"/>
        </w:rPr>
      </w:pPr>
    </w:p>
    <w:p w14:paraId="5640B316" w14:textId="77777777" w:rsidR="00EB2F5A" w:rsidRDefault="00EB2F5A">
      <w:pPr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br w:type="page"/>
      </w:r>
    </w:p>
    <w:p w14:paraId="0B2344D0" w14:textId="77777777" w:rsidR="00096847" w:rsidRDefault="00096847" w:rsidP="00170779">
      <w:pPr>
        <w:keepNext/>
        <w:ind w:right="-113"/>
        <w:jc w:val="right"/>
        <w:outlineLvl w:val="0"/>
        <w:rPr>
          <w:rFonts w:eastAsia="Times New Roman"/>
          <w:b/>
          <w:szCs w:val="24"/>
        </w:rPr>
      </w:pPr>
    </w:p>
    <w:p w14:paraId="63138FAA" w14:textId="77777777" w:rsidR="00170779" w:rsidRPr="00170779" w:rsidRDefault="00170779" w:rsidP="00170779">
      <w:pPr>
        <w:keepNext/>
        <w:ind w:right="-113"/>
        <w:jc w:val="right"/>
        <w:outlineLvl w:val="0"/>
        <w:rPr>
          <w:rFonts w:eastAsia="Times New Roman"/>
          <w:b/>
          <w:szCs w:val="24"/>
          <w:lang w:eastAsia="it-IT"/>
        </w:rPr>
      </w:pPr>
      <w:r w:rsidRPr="00170779">
        <w:rPr>
          <w:rFonts w:eastAsia="Times New Roman"/>
          <w:b/>
          <w:szCs w:val="24"/>
          <w:lang w:eastAsia="it-IT"/>
        </w:rPr>
        <w:t>Приложение №2 к техническому заданию</w:t>
      </w:r>
    </w:p>
    <w:p w14:paraId="007B5E21" w14:textId="77777777" w:rsidR="00170779" w:rsidRPr="00170779" w:rsidRDefault="00170779" w:rsidP="00170779">
      <w:pPr>
        <w:rPr>
          <w:rFonts w:eastAsia="Times New Roman"/>
          <w:sz w:val="28"/>
          <w:szCs w:val="28"/>
          <w:lang w:eastAsia="it-IT"/>
        </w:rPr>
      </w:pPr>
    </w:p>
    <w:p w14:paraId="17D6C4A6" w14:textId="77777777" w:rsidR="00170779" w:rsidRPr="00170779" w:rsidRDefault="00170779" w:rsidP="00170779">
      <w:pPr>
        <w:keepNext/>
        <w:ind w:right="-113"/>
        <w:jc w:val="center"/>
        <w:outlineLvl w:val="0"/>
        <w:rPr>
          <w:rFonts w:eastAsia="Times New Roman"/>
          <w:b/>
          <w:szCs w:val="24"/>
          <w:lang w:eastAsia="it-IT"/>
        </w:rPr>
      </w:pPr>
      <w:r w:rsidRPr="00170779">
        <w:rPr>
          <w:rFonts w:eastAsia="Times New Roman"/>
          <w:b/>
          <w:szCs w:val="24"/>
          <w:lang w:eastAsia="it-IT"/>
        </w:rPr>
        <w:t>Коммерческое предложение на услуги</w:t>
      </w:r>
    </w:p>
    <w:p w14:paraId="2542D1AD" w14:textId="77777777" w:rsidR="00170779" w:rsidRPr="00170779" w:rsidRDefault="00170779" w:rsidP="00170779">
      <w:pPr>
        <w:rPr>
          <w:rFonts w:eastAsia="Times New Roman"/>
          <w:sz w:val="28"/>
          <w:szCs w:val="28"/>
          <w:lang w:eastAsia="it-IT"/>
        </w:rPr>
      </w:pPr>
    </w:p>
    <w:p w14:paraId="0F728FC3" w14:textId="77777777" w:rsidR="00170779" w:rsidRPr="00170779" w:rsidRDefault="00170779" w:rsidP="00170779">
      <w:pPr>
        <w:rPr>
          <w:rFonts w:eastAsia="Times New Roman"/>
          <w:sz w:val="28"/>
          <w:szCs w:val="28"/>
          <w:lang w:eastAsia="it-IT"/>
        </w:rPr>
      </w:pPr>
    </w:p>
    <w:p w14:paraId="3901E69F" w14:textId="77777777" w:rsidR="00170779" w:rsidRPr="00170779" w:rsidRDefault="00170779" w:rsidP="00170779">
      <w:pPr>
        <w:jc w:val="right"/>
        <w:rPr>
          <w:rFonts w:eastAsia="Times New Roman"/>
          <w:sz w:val="22"/>
          <w:szCs w:val="28"/>
        </w:rPr>
      </w:pPr>
      <w:r w:rsidRPr="00170779">
        <w:rPr>
          <w:rFonts w:eastAsia="Times New Roman"/>
          <w:sz w:val="22"/>
          <w:szCs w:val="28"/>
        </w:rPr>
        <w:t>Таблица 1. Разовые платежи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4766"/>
        <w:gridCol w:w="1413"/>
        <w:gridCol w:w="1415"/>
        <w:gridCol w:w="1415"/>
      </w:tblGrid>
      <w:tr w:rsidR="00170779" w:rsidRPr="00170779" w14:paraId="309F6A88" w14:textId="77777777" w:rsidTr="00170779">
        <w:tc>
          <w:tcPr>
            <w:tcW w:w="2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8F93B7E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rPr>
                <w:rFonts w:eastAsia="Times New Roman"/>
                <w:b/>
                <w:sz w:val="20"/>
              </w:rPr>
            </w:pPr>
            <w:r w:rsidRPr="00170779">
              <w:rPr>
                <w:rFonts w:eastAsia="Times New Roman"/>
                <w:sz w:val="20"/>
              </w:rPr>
              <w:t>№ п/п</w:t>
            </w:r>
          </w:p>
        </w:tc>
        <w:tc>
          <w:tcPr>
            <w:tcW w:w="251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6C04C6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b/>
                <w:sz w:val="20"/>
              </w:rPr>
            </w:pPr>
            <w:r w:rsidRPr="00170779">
              <w:rPr>
                <w:rFonts w:eastAsia="Times New Roman"/>
                <w:sz w:val="20"/>
              </w:rPr>
              <w:t>Описание*</w:t>
            </w:r>
          </w:p>
        </w:tc>
        <w:tc>
          <w:tcPr>
            <w:tcW w:w="74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6FFFC04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rPr>
                <w:rFonts w:eastAsia="Times New Roman"/>
                <w:sz w:val="20"/>
              </w:rPr>
            </w:pPr>
            <w:r w:rsidRPr="00170779">
              <w:rPr>
                <w:rFonts w:eastAsia="Times New Roman"/>
                <w:sz w:val="20"/>
              </w:rPr>
              <w:t>Цена за шт.,</w:t>
            </w:r>
            <w:r w:rsidRPr="00170779">
              <w:rPr>
                <w:rFonts w:eastAsia="Times New Roman"/>
                <w:sz w:val="20"/>
              </w:rPr>
              <w:br/>
              <w:t>с НДС,</w:t>
            </w:r>
            <w:r w:rsidRPr="00170779">
              <w:rPr>
                <w:rFonts w:eastAsia="Times New Roman"/>
                <w:sz w:val="20"/>
              </w:rPr>
              <w:br/>
              <w:t>руб.</w:t>
            </w:r>
          </w:p>
        </w:tc>
        <w:tc>
          <w:tcPr>
            <w:tcW w:w="74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74085B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sz w:val="20"/>
              </w:rPr>
            </w:pPr>
            <w:r w:rsidRPr="00170779">
              <w:rPr>
                <w:rFonts w:eastAsia="Times New Roman"/>
                <w:sz w:val="20"/>
              </w:rPr>
              <w:t>Количество</w:t>
            </w:r>
          </w:p>
        </w:tc>
        <w:tc>
          <w:tcPr>
            <w:tcW w:w="74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718245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rPr>
                <w:rFonts w:eastAsia="Times New Roman"/>
                <w:sz w:val="20"/>
              </w:rPr>
            </w:pPr>
            <w:r w:rsidRPr="00170779">
              <w:rPr>
                <w:rFonts w:eastAsia="Times New Roman"/>
                <w:sz w:val="20"/>
              </w:rPr>
              <w:t>Стоимость всего, с НДС,</w:t>
            </w:r>
            <w:r w:rsidRPr="00170779">
              <w:rPr>
                <w:rFonts w:eastAsia="Times New Roman"/>
                <w:sz w:val="20"/>
              </w:rPr>
              <w:br/>
              <w:t>руб.</w:t>
            </w:r>
          </w:p>
        </w:tc>
      </w:tr>
      <w:tr w:rsidR="00170779" w:rsidRPr="00170779" w14:paraId="75613820" w14:textId="77777777" w:rsidTr="00170779">
        <w:tc>
          <w:tcPr>
            <w:tcW w:w="2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EC6B899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251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8A4B393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rPr>
                <w:rFonts w:eastAsia="Times New Roman"/>
                <w:sz w:val="20"/>
              </w:rPr>
            </w:pPr>
          </w:p>
        </w:tc>
        <w:tc>
          <w:tcPr>
            <w:tcW w:w="74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18A011E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74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59B942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sz w:val="20"/>
              </w:rPr>
            </w:pPr>
            <w:r w:rsidRPr="00170779">
              <w:rPr>
                <w:rFonts w:eastAsia="Times New Roman"/>
                <w:sz w:val="20"/>
              </w:rPr>
              <w:t>1</w:t>
            </w:r>
          </w:p>
        </w:tc>
        <w:tc>
          <w:tcPr>
            <w:tcW w:w="74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B24FF42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sz w:val="20"/>
              </w:rPr>
            </w:pPr>
          </w:p>
        </w:tc>
      </w:tr>
      <w:tr w:rsidR="00170779" w:rsidRPr="00170779" w14:paraId="0F319028" w14:textId="77777777" w:rsidTr="00170779">
        <w:tc>
          <w:tcPr>
            <w:tcW w:w="2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DB329D3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sz w:val="20"/>
              </w:rPr>
            </w:pPr>
            <w:r w:rsidRPr="00170779">
              <w:rPr>
                <w:rFonts w:eastAsia="Times New Roman"/>
                <w:sz w:val="20"/>
              </w:rPr>
              <w:t>1</w:t>
            </w:r>
          </w:p>
        </w:tc>
        <w:tc>
          <w:tcPr>
            <w:tcW w:w="251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D58436A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rPr>
                <w:rFonts w:eastAsia="Times New Roman"/>
                <w:sz w:val="20"/>
                <w:szCs w:val="28"/>
              </w:rPr>
            </w:pPr>
            <w:r w:rsidRPr="00170779">
              <w:rPr>
                <w:rFonts w:eastAsia="Times New Roman"/>
                <w:sz w:val="20"/>
                <w:szCs w:val="28"/>
              </w:rPr>
              <w:t xml:space="preserve">Подготовка серверной стойки Исполнителя: </w:t>
            </w:r>
            <w:r w:rsidRPr="00170779">
              <w:rPr>
                <w:rFonts w:eastAsia="Times New Roman"/>
                <w:sz w:val="20"/>
              </w:rPr>
              <w:t>подведение кабелей питания и сетевых кабелей)</w:t>
            </w:r>
            <w:r w:rsidRPr="00170779">
              <w:rPr>
                <w:rFonts w:eastAsia="Times New Roman"/>
                <w:sz w:val="20"/>
                <w:szCs w:val="28"/>
              </w:rPr>
              <w:t xml:space="preserve">, установка блоков распределения питания, подключение к электроснабжению, установка системы контроля и управления доступом, установка заглушек на свободные юниты при </w:t>
            </w:r>
            <w:r w:rsidR="00452557" w:rsidRPr="00452557">
              <w:rPr>
                <w:rFonts w:eastAsia="Times New Roman"/>
                <w:sz w:val="20"/>
              </w:rPr>
              <w:t>необходимости.</w:t>
            </w:r>
          </w:p>
        </w:tc>
        <w:tc>
          <w:tcPr>
            <w:tcW w:w="74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E1F2973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sz w:val="20"/>
                <w:szCs w:val="28"/>
              </w:rPr>
            </w:pPr>
          </w:p>
        </w:tc>
        <w:tc>
          <w:tcPr>
            <w:tcW w:w="74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8608DB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sz w:val="20"/>
              </w:rPr>
            </w:pPr>
            <w:r w:rsidRPr="00170779">
              <w:rPr>
                <w:rFonts w:eastAsia="Times New Roman"/>
                <w:sz w:val="20"/>
              </w:rPr>
              <w:t>1</w:t>
            </w:r>
          </w:p>
        </w:tc>
        <w:tc>
          <w:tcPr>
            <w:tcW w:w="74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0E787F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sz w:val="20"/>
              </w:rPr>
            </w:pPr>
          </w:p>
        </w:tc>
      </w:tr>
      <w:tr w:rsidR="00170779" w:rsidRPr="00170779" w14:paraId="44EF8F95" w14:textId="77777777" w:rsidTr="00170779">
        <w:tc>
          <w:tcPr>
            <w:tcW w:w="2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B741735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sz w:val="20"/>
              </w:rPr>
            </w:pPr>
            <w:r w:rsidRPr="00170779">
              <w:rPr>
                <w:rFonts w:eastAsia="Times New Roman"/>
                <w:sz w:val="20"/>
              </w:rPr>
              <w:t>2</w:t>
            </w:r>
          </w:p>
        </w:tc>
        <w:tc>
          <w:tcPr>
            <w:tcW w:w="251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AB53CD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rPr>
                <w:rFonts w:eastAsia="Times New Roman"/>
                <w:sz w:val="20"/>
                <w:szCs w:val="28"/>
              </w:rPr>
            </w:pPr>
            <w:r w:rsidRPr="00170779">
              <w:rPr>
                <w:rFonts w:eastAsia="Times New Roman"/>
                <w:sz w:val="20"/>
                <w:szCs w:val="28"/>
              </w:rPr>
              <w:t xml:space="preserve">Организация канала связи по типу точка-точка между ЦОД Исполнителя и ЦОД Заказчика, находящегося по адресу Москва, ул. Большая Татарская, д.9, пропускной способности не менее 50Мбит/с </w:t>
            </w:r>
          </w:p>
        </w:tc>
        <w:tc>
          <w:tcPr>
            <w:tcW w:w="74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ABAA993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sz w:val="20"/>
                <w:szCs w:val="28"/>
              </w:rPr>
            </w:pPr>
          </w:p>
        </w:tc>
        <w:tc>
          <w:tcPr>
            <w:tcW w:w="74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6085EE5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sz w:val="20"/>
              </w:rPr>
            </w:pPr>
            <w:r w:rsidRPr="00170779">
              <w:rPr>
                <w:rFonts w:eastAsia="Times New Roman"/>
                <w:sz w:val="20"/>
              </w:rPr>
              <w:t>1</w:t>
            </w:r>
          </w:p>
        </w:tc>
        <w:tc>
          <w:tcPr>
            <w:tcW w:w="74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A2D3FA6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sz w:val="20"/>
                <w:szCs w:val="28"/>
              </w:rPr>
            </w:pPr>
          </w:p>
        </w:tc>
      </w:tr>
      <w:tr w:rsidR="00170779" w:rsidRPr="00170779" w14:paraId="317494E7" w14:textId="77777777" w:rsidTr="00170779">
        <w:tc>
          <w:tcPr>
            <w:tcW w:w="2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5641D86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sz w:val="20"/>
              </w:rPr>
            </w:pPr>
            <w:r w:rsidRPr="00170779">
              <w:rPr>
                <w:rFonts w:eastAsia="Times New Roman"/>
                <w:sz w:val="20"/>
              </w:rPr>
              <w:t xml:space="preserve">3 </w:t>
            </w:r>
          </w:p>
        </w:tc>
        <w:tc>
          <w:tcPr>
            <w:tcW w:w="251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CCD61B7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rPr>
                <w:rFonts w:eastAsia="Times New Roman"/>
                <w:sz w:val="20"/>
                <w:szCs w:val="28"/>
              </w:rPr>
            </w:pPr>
            <w:r w:rsidRPr="00170779">
              <w:rPr>
                <w:rFonts w:eastAsia="Times New Roman"/>
                <w:sz w:val="20"/>
                <w:szCs w:val="28"/>
              </w:rPr>
              <w:t>Организация провайдеро независимого канала доступа от оборудования в ЦОД в сеть Интернет пропускной способности не менее 50Мбит/с</w:t>
            </w:r>
          </w:p>
        </w:tc>
        <w:tc>
          <w:tcPr>
            <w:tcW w:w="74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E2A809F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sz w:val="20"/>
                <w:szCs w:val="28"/>
              </w:rPr>
            </w:pPr>
          </w:p>
        </w:tc>
        <w:tc>
          <w:tcPr>
            <w:tcW w:w="74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F95371E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sz w:val="20"/>
              </w:rPr>
            </w:pPr>
            <w:r w:rsidRPr="00170779">
              <w:rPr>
                <w:rFonts w:eastAsia="Times New Roman"/>
                <w:sz w:val="20"/>
              </w:rPr>
              <w:t>1</w:t>
            </w:r>
          </w:p>
        </w:tc>
        <w:tc>
          <w:tcPr>
            <w:tcW w:w="74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A704E32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sz w:val="20"/>
                <w:szCs w:val="28"/>
              </w:rPr>
            </w:pPr>
          </w:p>
        </w:tc>
      </w:tr>
      <w:tr w:rsidR="00170779" w:rsidRPr="00170779" w14:paraId="1B5B75B2" w14:textId="77777777" w:rsidTr="00170779">
        <w:trPr>
          <w:trHeight w:val="457"/>
        </w:trPr>
        <w:tc>
          <w:tcPr>
            <w:tcW w:w="4252" w:type="pct"/>
            <w:gridSpan w:val="4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81395C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right"/>
              <w:rPr>
                <w:rFonts w:eastAsia="Times New Roman"/>
                <w:b/>
                <w:sz w:val="20"/>
                <w:szCs w:val="28"/>
              </w:rPr>
            </w:pPr>
            <w:r w:rsidRPr="00170779">
              <w:rPr>
                <w:rFonts w:eastAsia="Times New Roman"/>
                <w:b/>
                <w:sz w:val="20"/>
                <w:szCs w:val="28"/>
              </w:rPr>
              <w:t>Итого по разовым платежам:</w:t>
            </w:r>
          </w:p>
        </w:tc>
        <w:tc>
          <w:tcPr>
            <w:tcW w:w="748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8825749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b/>
                <w:sz w:val="20"/>
                <w:szCs w:val="28"/>
              </w:rPr>
            </w:pPr>
          </w:p>
        </w:tc>
      </w:tr>
    </w:tbl>
    <w:p w14:paraId="1EBEEFE7" w14:textId="77777777" w:rsidR="00170779" w:rsidRPr="00170779" w:rsidRDefault="00170779" w:rsidP="00170779">
      <w:pPr>
        <w:rPr>
          <w:rFonts w:eastAsia="Times New Roman"/>
          <w:sz w:val="28"/>
          <w:szCs w:val="28"/>
        </w:rPr>
      </w:pPr>
    </w:p>
    <w:p w14:paraId="1E063A46" w14:textId="77777777" w:rsidR="00170779" w:rsidRPr="00170779" w:rsidRDefault="00170779" w:rsidP="00170779">
      <w:pPr>
        <w:jc w:val="right"/>
        <w:rPr>
          <w:rFonts w:eastAsia="Times New Roman"/>
          <w:sz w:val="22"/>
          <w:szCs w:val="28"/>
        </w:rPr>
      </w:pPr>
      <w:r w:rsidRPr="00170779">
        <w:rPr>
          <w:rFonts w:eastAsia="Times New Roman"/>
          <w:sz w:val="22"/>
          <w:szCs w:val="28"/>
        </w:rPr>
        <w:t>Таблица 2. Ежемесячные платежи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4766"/>
        <w:gridCol w:w="1413"/>
        <w:gridCol w:w="1415"/>
        <w:gridCol w:w="1415"/>
      </w:tblGrid>
      <w:tr w:rsidR="00170779" w:rsidRPr="00170779" w14:paraId="636F2369" w14:textId="77777777" w:rsidTr="00170779">
        <w:tc>
          <w:tcPr>
            <w:tcW w:w="2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FF66299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rPr>
                <w:rFonts w:eastAsia="Times New Roman"/>
                <w:b/>
                <w:sz w:val="20"/>
              </w:rPr>
            </w:pPr>
            <w:r w:rsidRPr="00170779">
              <w:rPr>
                <w:rFonts w:eastAsia="Times New Roman"/>
                <w:sz w:val="20"/>
              </w:rPr>
              <w:t>№ п/п</w:t>
            </w:r>
          </w:p>
        </w:tc>
        <w:tc>
          <w:tcPr>
            <w:tcW w:w="251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A31793F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b/>
                <w:sz w:val="20"/>
              </w:rPr>
            </w:pPr>
            <w:r w:rsidRPr="00170779">
              <w:rPr>
                <w:rFonts w:eastAsia="Times New Roman"/>
                <w:sz w:val="20"/>
              </w:rPr>
              <w:t>Описание*</w:t>
            </w:r>
          </w:p>
        </w:tc>
        <w:tc>
          <w:tcPr>
            <w:tcW w:w="74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70554DB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rPr>
                <w:rFonts w:eastAsia="Times New Roman"/>
                <w:sz w:val="20"/>
              </w:rPr>
            </w:pPr>
            <w:r w:rsidRPr="00170779">
              <w:rPr>
                <w:rFonts w:eastAsia="Times New Roman"/>
                <w:sz w:val="20"/>
              </w:rPr>
              <w:t>Цена за шт.,</w:t>
            </w:r>
            <w:r w:rsidRPr="00170779">
              <w:rPr>
                <w:rFonts w:eastAsia="Times New Roman"/>
                <w:sz w:val="20"/>
              </w:rPr>
              <w:br/>
              <w:t>с НДС,</w:t>
            </w:r>
            <w:r w:rsidRPr="00170779">
              <w:rPr>
                <w:rFonts w:eastAsia="Times New Roman"/>
                <w:sz w:val="20"/>
              </w:rPr>
              <w:br/>
              <w:t>руб.</w:t>
            </w:r>
          </w:p>
        </w:tc>
        <w:tc>
          <w:tcPr>
            <w:tcW w:w="74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2952FC5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sz w:val="20"/>
              </w:rPr>
            </w:pPr>
            <w:r w:rsidRPr="00170779">
              <w:rPr>
                <w:rFonts w:eastAsia="Times New Roman"/>
                <w:sz w:val="20"/>
              </w:rPr>
              <w:t>Количество</w:t>
            </w:r>
          </w:p>
        </w:tc>
        <w:tc>
          <w:tcPr>
            <w:tcW w:w="74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568D15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rPr>
                <w:rFonts w:eastAsia="Times New Roman"/>
                <w:sz w:val="20"/>
              </w:rPr>
            </w:pPr>
            <w:r w:rsidRPr="00170779">
              <w:rPr>
                <w:rFonts w:eastAsia="Times New Roman"/>
                <w:sz w:val="20"/>
              </w:rPr>
              <w:t>Стоимость всего, с НДС,</w:t>
            </w:r>
            <w:r w:rsidRPr="00170779">
              <w:rPr>
                <w:rFonts w:eastAsia="Times New Roman"/>
                <w:sz w:val="20"/>
              </w:rPr>
              <w:br/>
              <w:t>руб.</w:t>
            </w:r>
          </w:p>
        </w:tc>
      </w:tr>
      <w:tr w:rsidR="00170779" w:rsidRPr="00170779" w14:paraId="0A688A75" w14:textId="77777777" w:rsidTr="00170779">
        <w:tc>
          <w:tcPr>
            <w:tcW w:w="2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9AE699B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sz w:val="20"/>
              </w:rPr>
            </w:pPr>
            <w:r w:rsidRPr="00170779">
              <w:rPr>
                <w:rFonts w:eastAsia="Times New Roman"/>
                <w:sz w:val="20"/>
              </w:rPr>
              <w:t>1</w:t>
            </w:r>
          </w:p>
        </w:tc>
        <w:tc>
          <w:tcPr>
            <w:tcW w:w="251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3163FD0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rPr>
                <w:rFonts w:eastAsia="Times New Roman"/>
                <w:sz w:val="20"/>
              </w:rPr>
            </w:pPr>
            <w:r w:rsidRPr="00452557">
              <w:rPr>
                <w:rFonts w:eastAsia="Times New Roman"/>
                <w:sz w:val="20"/>
              </w:rPr>
              <w:t xml:space="preserve">Аренда </w:t>
            </w:r>
            <w:r w:rsidR="00452557">
              <w:rPr>
                <w:rFonts w:eastAsia="Times New Roman"/>
                <w:sz w:val="20"/>
              </w:rPr>
              <w:t xml:space="preserve">стойко-места и </w:t>
            </w:r>
            <w:r w:rsidRPr="00170779">
              <w:rPr>
                <w:rFonts w:eastAsia="Times New Roman"/>
                <w:sz w:val="20"/>
                <w:szCs w:val="28"/>
              </w:rPr>
              <w:t>серверной стойки Исполнителя</w:t>
            </w:r>
          </w:p>
        </w:tc>
        <w:tc>
          <w:tcPr>
            <w:tcW w:w="74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79B0CF8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sz w:val="20"/>
              </w:rPr>
            </w:pPr>
          </w:p>
        </w:tc>
        <w:tc>
          <w:tcPr>
            <w:tcW w:w="74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24D4A0E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sz w:val="20"/>
              </w:rPr>
            </w:pPr>
            <w:r w:rsidRPr="00170779">
              <w:rPr>
                <w:rFonts w:eastAsia="Times New Roman"/>
                <w:sz w:val="20"/>
              </w:rPr>
              <w:t>1</w:t>
            </w:r>
          </w:p>
        </w:tc>
        <w:tc>
          <w:tcPr>
            <w:tcW w:w="74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A1ECB42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sz w:val="20"/>
              </w:rPr>
            </w:pPr>
          </w:p>
        </w:tc>
      </w:tr>
      <w:tr w:rsidR="00170779" w:rsidRPr="00170779" w14:paraId="432CE7C0" w14:textId="77777777" w:rsidTr="00170779">
        <w:tc>
          <w:tcPr>
            <w:tcW w:w="2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7945822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sz w:val="20"/>
                <w:szCs w:val="28"/>
              </w:rPr>
            </w:pPr>
            <w:r w:rsidRPr="00170779">
              <w:rPr>
                <w:rFonts w:eastAsia="Times New Roman"/>
                <w:sz w:val="20"/>
                <w:szCs w:val="28"/>
              </w:rPr>
              <w:t>6</w:t>
            </w:r>
          </w:p>
        </w:tc>
        <w:tc>
          <w:tcPr>
            <w:tcW w:w="251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10601F1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rPr>
                <w:rFonts w:eastAsia="Times New Roman"/>
                <w:sz w:val="20"/>
                <w:szCs w:val="28"/>
              </w:rPr>
            </w:pPr>
            <w:r w:rsidRPr="00170779">
              <w:rPr>
                <w:rFonts w:eastAsia="Times New Roman"/>
                <w:sz w:val="20"/>
                <w:szCs w:val="28"/>
              </w:rPr>
              <w:t>Обеспечение канала свзяи точка-точка между ЦОД Компрессор и ЦОД Заказчика, находящегося по адресу: ул. Большая Татарская, д.9</w:t>
            </w:r>
          </w:p>
        </w:tc>
        <w:tc>
          <w:tcPr>
            <w:tcW w:w="74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E85627B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sz w:val="20"/>
                <w:szCs w:val="28"/>
              </w:rPr>
            </w:pPr>
          </w:p>
        </w:tc>
        <w:tc>
          <w:tcPr>
            <w:tcW w:w="74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E1FB9AF" w14:textId="77777777" w:rsidR="00170779" w:rsidRPr="00170779" w:rsidRDefault="005C432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sz w:val="20"/>
                <w:szCs w:val="28"/>
              </w:rPr>
            </w:pPr>
            <w:r>
              <w:rPr>
                <w:rFonts w:eastAsia="Times New Roman"/>
                <w:sz w:val="20"/>
                <w:szCs w:val="28"/>
              </w:rPr>
              <w:t>1</w:t>
            </w:r>
          </w:p>
        </w:tc>
        <w:tc>
          <w:tcPr>
            <w:tcW w:w="74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2366D6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sz w:val="20"/>
                <w:szCs w:val="28"/>
              </w:rPr>
            </w:pPr>
          </w:p>
        </w:tc>
      </w:tr>
      <w:tr w:rsidR="00170779" w:rsidRPr="00170779" w14:paraId="3F1ED309" w14:textId="77777777" w:rsidTr="00170779">
        <w:tc>
          <w:tcPr>
            <w:tcW w:w="2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C37995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sz w:val="20"/>
                <w:szCs w:val="28"/>
              </w:rPr>
            </w:pPr>
            <w:r w:rsidRPr="00170779">
              <w:rPr>
                <w:rFonts w:eastAsia="Times New Roman"/>
                <w:sz w:val="20"/>
                <w:szCs w:val="28"/>
              </w:rPr>
              <w:t>7</w:t>
            </w:r>
          </w:p>
        </w:tc>
        <w:tc>
          <w:tcPr>
            <w:tcW w:w="251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21C11E2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rPr>
                <w:rFonts w:eastAsia="Times New Roman"/>
                <w:sz w:val="20"/>
                <w:szCs w:val="28"/>
              </w:rPr>
            </w:pPr>
            <w:r w:rsidRPr="00170779">
              <w:rPr>
                <w:rFonts w:eastAsia="Times New Roman"/>
                <w:sz w:val="20"/>
                <w:szCs w:val="28"/>
              </w:rPr>
              <w:t xml:space="preserve">Предоставление доступа системы Заказчика в сеть Интернет на скорости не </w:t>
            </w:r>
            <w:r w:rsidR="00452557" w:rsidRPr="00170779">
              <w:rPr>
                <w:rFonts w:eastAsia="Times New Roman"/>
                <w:sz w:val="20"/>
                <w:szCs w:val="28"/>
              </w:rPr>
              <w:t xml:space="preserve">менее </w:t>
            </w:r>
            <w:r w:rsidR="00452557">
              <w:rPr>
                <w:rFonts w:eastAsia="Times New Roman"/>
                <w:sz w:val="20"/>
                <w:szCs w:val="28"/>
              </w:rPr>
              <w:t>50</w:t>
            </w:r>
            <w:r w:rsidRPr="00170779">
              <w:rPr>
                <w:rFonts w:eastAsia="Times New Roman"/>
                <w:sz w:val="20"/>
                <w:szCs w:val="28"/>
              </w:rPr>
              <w:t xml:space="preserve"> Мбит/с</w:t>
            </w:r>
          </w:p>
        </w:tc>
        <w:tc>
          <w:tcPr>
            <w:tcW w:w="74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9E6F340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sz w:val="20"/>
                <w:szCs w:val="28"/>
              </w:rPr>
            </w:pPr>
          </w:p>
        </w:tc>
        <w:tc>
          <w:tcPr>
            <w:tcW w:w="74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C0ECA85" w14:textId="77777777" w:rsidR="00170779" w:rsidRPr="00170779" w:rsidRDefault="005C432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sz w:val="20"/>
                <w:szCs w:val="28"/>
              </w:rPr>
            </w:pPr>
            <w:r>
              <w:rPr>
                <w:rFonts w:eastAsia="Times New Roman"/>
                <w:sz w:val="20"/>
                <w:szCs w:val="28"/>
              </w:rPr>
              <w:t>1</w:t>
            </w:r>
          </w:p>
        </w:tc>
        <w:tc>
          <w:tcPr>
            <w:tcW w:w="74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E7C3C37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sz w:val="20"/>
                <w:szCs w:val="28"/>
              </w:rPr>
            </w:pPr>
          </w:p>
        </w:tc>
      </w:tr>
      <w:tr w:rsidR="00170779" w:rsidRPr="00170779" w14:paraId="6F139148" w14:textId="77777777" w:rsidTr="00170779">
        <w:trPr>
          <w:trHeight w:val="482"/>
        </w:trPr>
        <w:tc>
          <w:tcPr>
            <w:tcW w:w="4252" w:type="pct"/>
            <w:gridSpan w:val="4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92DDEF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right"/>
              <w:rPr>
                <w:rFonts w:eastAsia="Times New Roman"/>
                <w:b/>
                <w:sz w:val="20"/>
                <w:szCs w:val="28"/>
              </w:rPr>
            </w:pPr>
            <w:r w:rsidRPr="00170779">
              <w:rPr>
                <w:rFonts w:eastAsia="Times New Roman"/>
                <w:b/>
                <w:sz w:val="20"/>
                <w:szCs w:val="28"/>
              </w:rPr>
              <w:t>Итого ежемесячно:</w:t>
            </w:r>
          </w:p>
        </w:tc>
        <w:tc>
          <w:tcPr>
            <w:tcW w:w="748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958CF3F" w14:textId="77777777" w:rsidR="00170779" w:rsidRPr="00170779" w:rsidRDefault="00170779" w:rsidP="00170779">
            <w:pPr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b/>
                <w:sz w:val="20"/>
                <w:szCs w:val="28"/>
                <w:lang w:val="en-US"/>
              </w:rPr>
            </w:pPr>
          </w:p>
        </w:tc>
      </w:tr>
    </w:tbl>
    <w:p w14:paraId="5CB9587D" w14:textId="77777777" w:rsidR="00170779" w:rsidRPr="00170779" w:rsidRDefault="00170779" w:rsidP="00170779">
      <w:pPr>
        <w:jc w:val="center"/>
        <w:outlineLvl w:val="0"/>
        <w:rPr>
          <w:rFonts w:eastAsia="Times New Roman"/>
          <w:sz w:val="28"/>
          <w:szCs w:val="28"/>
        </w:rPr>
      </w:pPr>
    </w:p>
    <w:p w14:paraId="4D848B73" w14:textId="77777777" w:rsidR="00170779" w:rsidRPr="00170779" w:rsidRDefault="00170779" w:rsidP="00170779">
      <w:pPr>
        <w:outlineLvl w:val="0"/>
        <w:rPr>
          <w:rFonts w:eastAsia="Times New Roman"/>
          <w:szCs w:val="24"/>
        </w:rPr>
      </w:pPr>
      <w:r w:rsidRPr="00170779">
        <w:rPr>
          <w:rFonts w:eastAsia="Times New Roman"/>
          <w:szCs w:val="24"/>
        </w:rPr>
        <w:t>Итого стоимость услуг по договору на 36 месяцев составляет ________________ руб. ___ коп. включая НДС __% ____________ руб. ___коп.</w:t>
      </w:r>
    </w:p>
    <w:p w14:paraId="70E6A506" w14:textId="77777777" w:rsidR="00170779" w:rsidRPr="00170779" w:rsidRDefault="00170779" w:rsidP="00170779">
      <w:pPr>
        <w:outlineLvl w:val="0"/>
        <w:rPr>
          <w:rFonts w:eastAsia="Times New Roman"/>
          <w:szCs w:val="24"/>
        </w:rPr>
      </w:pPr>
    </w:p>
    <w:p w14:paraId="5B55C6BF" w14:textId="77777777" w:rsidR="00170779" w:rsidRPr="00170779" w:rsidRDefault="00170779" w:rsidP="00170779">
      <w:pPr>
        <w:outlineLvl w:val="0"/>
        <w:rPr>
          <w:rFonts w:eastAsia="Times New Roman"/>
          <w:szCs w:val="24"/>
        </w:rPr>
      </w:pPr>
      <w:r w:rsidRPr="00170779">
        <w:rPr>
          <w:rFonts w:eastAsia="Times New Roman"/>
          <w:szCs w:val="24"/>
        </w:rPr>
        <w:t xml:space="preserve">*Если описание услуг по мнению Исполнителя не является исчерпывающим, Исполнитель может расширить список и описание. </w:t>
      </w:r>
    </w:p>
    <w:p w14:paraId="04B67910" w14:textId="77777777" w:rsidR="00170779" w:rsidRPr="00EB2F5A" w:rsidRDefault="00170779" w:rsidP="00170779">
      <w:pPr>
        <w:contextualSpacing/>
        <w:jc w:val="right"/>
        <w:outlineLvl w:val="0"/>
        <w:rPr>
          <w:rFonts w:eastAsia="Times New Roman"/>
          <w:b/>
          <w:color w:val="000000"/>
          <w:spacing w:val="-10"/>
          <w:kern w:val="28"/>
          <w:szCs w:val="24"/>
          <w:lang w:eastAsia="it-IT"/>
        </w:rPr>
      </w:pPr>
      <w:r w:rsidRPr="00170779">
        <w:rPr>
          <w:rFonts w:eastAsia="Times New Roman"/>
          <w:szCs w:val="24"/>
        </w:rPr>
        <w:br w:type="page"/>
      </w:r>
      <w:r w:rsidR="00EB2F5A" w:rsidRPr="00EB2F5A">
        <w:rPr>
          <w:rFonts w:eastAsia="Times New Roman"/>
          <w:b/>
          <w:color w:val="000000"/>
          <w:spacing w:val="-10"/>
          <w:kern w:val="28"/>
          <w:szCs w:val="24"/>
          <w:lang w:eastAsia="it-IT"/>
        </w:rPr>
        <w:lastRenderedPageBreak/>
        <w:t>Приложение №</w:t>
      </w:r>
      <w:r w:rsidR="00EB2F5A" w:rsidRPr="00397EA2">
        <w:rPr>
          <w:rFonts w:eastAsia="Times New Roman"/>
          <w:b/>
          <w:color w:val="000000"/>
          <w:spacing w:val="-10"/>
          <w:kern w:val="28"/>
          <w:szCs w:val="24"/>
          <w:lang w:eastAsia="it-IT"/>
        </w:rPr>
        <w:t>3</w:t>
      </w:r>
      <w:r w:rsidR="00EB2F5A" w:rsidRPr="00EB2F5A">
        <w:rPr>
          <w:rFonts w:eastAsia="Times New Roman"/>
          <w:b/>
          <w:color w:val="000000"/>
          <w:spacing w:val="-10"/>
          <w:kern w:val="28"/>
          <w:szCs w:val="24"/>
          <w:lang w:eastAsia="it-IT"/>
        </w:rPr>
        <w:t xml:space="preserve"> к техническому заданию</w:t>
      </w:r>
    </w:p>
    <w:p w14:paraId="674F0EF6" w14:textId="77777777" w:rsidR="00170779" w:rsidRPr="00170779" w:rsidRDefault="00170779" w:rsidP="00170779">
      <w:pPr>
        <w:jc w:val="both"/>
        <w:rPr>
          <w:rFonts w:eastAsia="Times New Roman"/>
          <w:color w:val="000000"/>
          <w:sz w:val="28"/>
          <w:szCs w:val="28"/>
          <w:lang w:eastAsia="it-IT"/>
        </w:rPr>
      </w:pPr>
    </w:p>
    <w:p w14:paraId="5EFDDD64" w14:textId="77777777" w:rsidR="00170779" w:rsidRPr="00170779" w:rsidRDefault="00170779" w:rsidP="00170779">
      <w:pPr>
        <w:contextualSpacing/>
        <w:jc w:val="center"/>
        <w:outlineLvl w:val="0"/>
        <w:rPr>
          <w:rFonts w:eastAsia="Times New Roman"/>
          <w:color w:val="000000"/>
          <w:spacing w:val="-10"/>
          <w:kern w:val="28"/>
          <w:sz w:val="28"/>
          <w:szCs w:val="28"/>
        </w:rPr>
      </w:pPr>
      <w:r w:rsidRPr="00170779">
        <w:rPr>
          <w:rFonts w:eastAsia="Times New Roman"/>
          <w:b/>
          <w:color w:val="000000"/>
          <w:spacing w:val="-10"/>
          <w:kern w:val="28"/>
          <w:sz w:val="28"/>
          <w:szCs w:val="28"/>
          <w:lang w:eastAsia="it-IT"/>
        </w:rPr>
        <w:t>Таблица технических характеристик ЦОД</w:t>
      </w:r>
    </w:p>
    <w:p w14:paraId="4C231FFE" w14:textId="77777777" w:rsidR="00170779" w:rsidRPr="00170779" w:rsidRDefault="00170779" w:rsidP="00170779">
      <w:pPr>
        <w:jc w:val="both"/>
        <w:rPr>
          <w:rFonts w:eastAsia="Times New Roman"/>
          <w:b/>
          <w:color w:val="000000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7"/>
        <w:gridCol w:w="9098"/>
      </w:tblGrid>
      <w:tr w:rsidR="00170779" w:rsidRPr="00170779" w14:paraId="1BEEE1AC" w14:textId="77777777" w:rsidTr="00170779">
        <w:trPr>
          <w:trHeight w:val="30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A8F24DE" w14:textId="77777777" w:rsidR="00170779" w:rsidRPr="00170779" w:rsidRDefault="00170779" w:rsidP="00170779">
            <w:pPr>
              <w:jc w:val="both"/>
              <w:rPr>
                <w:rFonts w:eastAsia="Times New Roman"/>
                <w:b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/>
                <w:bCs/>
                <w:color w:val="000000"/>
                <w:sz w:val="20"/>
                <w:szCs w:val="28"/>
              </w:rPr>
              <w:t>№</w:t>
            </w:r>
          </w:p>
        </w:tc>
        <w:tc>
          <w:tcPr>
            <w:tcW w:w="4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086516E" w14:textId="77777777" w:rsidR="00170779" w:rsidRPr="00170779" w:rsidRDefault="00170779" w:rsidP="00170779">
            <w:pPr>
              <w:jc w:val="both"/>
              <w:rPr>
                <w:rFonts w:eastAsia="Times New Roman"/>
                <w:b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/>
                <w:bCs/>
                <w:color w:val="000000"/>
                <w:sz w:val="20"/>
                <w:szCs w:val="28"/>
              </w:rPr>
              <w:t>Основные контролируемые технические параметры (ОТП)</w:t>
            </w:r>
          </w:p>
        </w:tc>
      </w:tr>
      <w:tr w:rsidR="00170779" w:rsidRPr="00170779" w14:paraId="63CF4524" w14:textId="77777777" w:rsidTr="00170779">
        <w:trPr>
          <w:trHeight w:val="129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4EDD" w14:textId="77777777" w:rsidR="00170779" w:rsidRPr="00170779" w:rsidRDefault="00170779" w:rsidP="00170779">
            <w:pPr>
              <w:jc w:val="both"/>
              <w:rPr>
                <w:rFonts w:eastAsia="Times New Roman"/>
                <w:b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/>
                <w:bCs/>
                <w:color w:val="000000"/>
                <w:sz w:val="20"/>
                <w:szCs w:val="28"/>
              </w:rPr>
              <w:t>1</w:t>
            </w:r>
          </w:p>
        </w:tc>
        <w:tc>
          <w:tcPr>
            <w:tcW w:w="4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243C8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Температура воздуха на входе в стойку со стороны холодного коридора по центру стойки на высоте 1,5 метра от уровня фальшпола - 22+-2 градуса Цельсия</w:t>
            </w:r>
          </w:p>
        </w:tc>
      </w:tr>
      <w:tr w:rsidR="00170779" w:rsidRPr="00170779" w14:paraId="0A50DDE8" w14:textId="77777777" w:rsidTr="00170779">
        <w:trPr>
          <w:trHeight w:val="30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6F17" w14:textId="77777777" w:rsidR="00170779" w:rsidRPr="00170779" w:rsidRDefault="00170779" w:rsidP="00170779">
            <w:pPr>
              <w:jc w:val="both"/>
              <w:rPr>
                <w:rFonts w:eastAsia="Times New Roman"/>
                <w:b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/>
                <w:bCs/>
                <w:color w:val="000000"/>
                <w:sz w:val="20"/>
                <w:szCs w:val="28"/>
              </w:rPr>
              <w:t>2</w:t>
            </w:r>
          </w:p>
        </w:tc>
        <w:tc>
          <w:tcPr>
            <w:tcW w:w="4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E863F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Влажность воздуха на входе в стойку …  - 50+-10 процентов</w:t>
            </w:r>
          </w:p>
        </w:tc>
      </w:tr>
      <w:tr w:rsidR="00170779" w:rsidRPr="00170779" w14:paraId="68A93EA4" w14:textId="77777777" w:rsidTr="00170779">
        <w:trPr>
          <w:trHeight w:val="66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B78A" w14:textId="77777777" w:rsidR="00170779" w:rsidRPr="00170779" w:rsidRDefault="00170779" w:rsidP="00170779">
            <w:pPr>
              <w:jc w:val="both"/>
              <w:rPr>
                <w:rFonts w:eastAsia="Times New Roman"/>
                <w:b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/>
                <w:bCs/>
                <w:color w:val="000000"/>
                <w:sz w:val="20"/>
                <w:szCs w:val="28"/>
              </w:rPr>
              <w:t>3</w:t>
            </w:r>
          </w:p>
        </w:tc>
        <w:tc>
          <w:tcPr>
            <w:tcW w:w="4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7140E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Наличие чистого электропитания по крайней мере по одному вводу в каждой ИТ-стойке</w:t>
            </w:r>
          </w:p>
        </w:tc>
      </w:tr>
      <w:tr w:rsidR="00170779" w:rsidRPr="00170779" w14:paraId="496FBB1D" w14:textId="77777777" w:rsidTr="00170779">
        <w:trPr>
          <w:trHeight w:val="66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0673" w14:textId="77777777" w:rsidR="00170779" w:rsidRPr="00170779" w:rsidRDefault="00170779" w:rsidP="00170779">
            <w:pPr>
              <w:jc w:val="both"/>
              <w:rPr>
                <w:rFonts w:eastAsia="Times New Roman"/>
                <w:b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/>
                <w:bCs/>
                <w:color w:val="000000"/>
                <w:sz w:val="20"/>
                <w:szCs w:val="28"/>
              </w:rPr>
              <w:t>4</w:t>
            </w:r>
          </w:p>
        </w:tc>
        <w:tc>
          <w:tcPr>
            <w:tcW w:w="4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540B1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Полная работоспособность систем: видеонаблюдения, пожаротушения, контроля и управления доступом, мониторинга и управления инженерными системами</w:t>
            </w:r>
          </w:p>
        </w:tc>
      </w:tr>
    </w:tbl>
    <w:p w14:paraId="5E6A2831" w14:textId="77777777" w:rsidR="00170779" w:rsidRPr="00170779" w:rsidRDefault="00170779" w:rsidP="00170779">
      <w:pPr>
        <w:jc w:val="both"/>
        <w:rPr>
          <w:rFonts w:eastAsia="Times New Roman"/>
          <w:color w:val="000000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231"/>
        <w:gridCol w:w="689"/>
        <w:gridCol w:w="801"/>
        <w:gridCol w:w="1165"/>
        <w:gridCol w:w="1833"/>
        <w:gridCol w:w="1796"/>
      </w:tblGrid>
      <w:tr w:rsidR="00170779" w:rsidRPr="00170779" w14:paraId="1784024A" w14:textId="77777777" w:rsidTr="00170779">
        <w:trPr>
          <w:trHeight w:val="690"/>
        </w:trPr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94C5C8" w14:textId="77777777" w:rsidR="00170779" w:rsidRPr="00170779" w:rsidRDefault="00170779" w:rsidP="00170779">
            <w:pPr>
              <w:jc w:val="both"/>
              <w:rPr>
                <w:rFonts w:eastAsia="Times New Roman"/>
                <w:b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/>
                <w:bCs/>
                <w:color w:val="000000"/>
                <w:sz w:val="20"/>
                <w:szCs w:val="28"/>
              </w:rPr>
              <w:t>Показатель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74454C" w14:textId="77777777" w:rsidR="00170779" w:rsidRPr="00170779" w:rsidRDefault="00170779" w:rsidP="00170779">
            <w:pPr>
              <w:jc w:val="both"/>
              <w:rPr>
                <w:rFonts w:eastAsia="Times New Roman"/>
                <w:b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/>
                <w:bCs/>
                <w:color w:val="000000"/>
                <w:sz w:val="20"/>
                <w:szCs w:val="28"/>
              </w:rPr>
              <w:t>Кол-во, всего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9364ED" w14:textId="77777777" w:rsidR="00170779" w:rsidRPr="00170779" w:rsidRDefault="00170779" w:rsidP="00170779">
            <w:pPr>
              <w:jc w:val="both"/>
              <w:rPr>
                <w:rFonts w:eastAsia="Times New Roman"/>
                <w:b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/>
                <w:bCs/>
                <w:color w:val="000000"/>
                <w:sz w:val="20"/>
                <w:szCs w:val="28"/>
              </w:rPr>
              <w:t>Кол-во, резерв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93BCA7" w14:textId="77777777" w:rsidR="00170779" w:rsidRPr="00170779" w:rsidRDefault="00170779" w:rsidP="00170779">
            <w:pPr>
              <w:jc w:val="both"/>
              <w:rPr>
                <w:rFonts w:eastAsia="Times New Roman"/>
                <w:b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/>
                <w:bCs/>
                <w:color w:val="000000"/>
                <w:sz w:val="20"/>
                <w:szCs w:val="28"/>
              </w:rPr>
              <w:t>Схема резервирования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B9235F" w14:textId="77777777" w:rsidR="00170779" w:rsidRPr="00170779" w:rsidRDefault="00170779" w:rsidP="00170779">
            <w:pPr>
              <w:jc w:val="both"/>
              <w:rPr>
                <w:rFonts w:eastAsia="Times New Roman"/>
                <w:b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/>
                <w:bCs/>
                <w:color w:val="000000"/>
                <w:sz w:val="20"/>
                <w:szCs w:val="28"/>
              </w:rPr>
              <w:t xml:space="preserve">Возможность </w:t>
            </w:r>
            <w:r w:rsidRPr="00170779">
              <w:rPr>
                <w:rFonts w:eastAsia="Times New Roman"/>
                <w:b/>
                <w:bCs/>
                <w:color w:val="000000"/>
                <w:sz w:val="20"/>
                <w:szCs w:val="28"/>
                <w:u w:val="single"/>
              </w:rPr>
              <w:t>электрической изоляции</w:t>
            </w:r>
            <w:r w:rsidRPr="00170779">
              <w:rPr>
                <w:rFonts w:eastAsia="Times New Roman"/>
                <w:b/>
                <w:bCs/>
                <w:color w:val="000000"/>
                <w:sz w:val="20"/>
                <w:szCs w:val="28"/>
              </w:rPr>
              <w:t xml:space="preserve"> основного или резервного без влияния на ОТП (по каждому пункту, 1-2-3-4, да/нет)</w:t>
            </w:r>
          </w:p>
        </w:tc>
        <w:tc>
          <w:tcPr>
            <w:tcW w:w="9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8E98AD" w14:textId="77777777" w:rsidR="00170779" w:rsidRPr="00170779" w:rsidRDefault="00170779" w:rsidP="00170779">
            <w:pPr>
              <w:jc w:val="both"/>
              <w:rPr>
                <w:rFonts w:eastAsia="Times New Roman"/>
                <w:b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/>
                <w:bCs/>
                <w:color w:val="000000"/>
                <w:sz w:val="20"/>
                <w:szCs w:val="28"/>
              </w:rPr>
              <w:t xml:space="preserve">Возможность </w:t>
            </w:r>
            <w:r w:rsidRPr="00170779">
              <w:rPr>
                <w:rFonts w:eastAsia="Times New Roman"/>
                <w:b/>
                <w:bCs/>
                <w:color w:val="000000"/>
                <w:sz w:val="20"/>
                <w:szCs w:val="28"/>
                <w:u w:val="single"/>
              </w:rPr>
              <w:t>физической изоляции</w:t>
            </w:r>
            <w:r w:rsidRPr="00170779">
              <w:rPr>
                <w:rFonts w:eastAsia="Times New Roman"/>
                <w:b/>
                <w:bCs/>
                <w:color w:val="000000"/>
                <w:sz w:val="20"/>
                <w:szCs w:val="28"/>
              </w:rPr>
              <w:t xml:space="preserve"> основных или резервных без влияния на ОТП(по каждому пункту, 1-2-3-4, да/нет)</w:t>
            </w:r>
          </w:p>
        </w:tc>
      </w:tr>
      <w:tr w:rsidR="00170779" w:rsidRPr="00170779" w14:paraId="14BC115B" w14:textId="77777777" w:rsidTr="00170779">
        <w:trPr>
          <w:trHeight w:val="300"/>
        </w:trPr>
        <w:tc>
          <w:tcPr>
            <w:tcW w:w="1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588868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Электрический ввод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5C81C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ABB34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C9C59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2</w:t>
            </w: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N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6CFE2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A1EADE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  <w:tr w:rsidR="00170779" w:rsidRPr="00170779" w14:paraId="2486F832" w14:textId="77777777" w:rsidTr="00170779">
        <w:trPr>
          <w:trHeight w:val="300"/>
        </w:trPr>
        <w:tc>
          <w:tcPr>
            <w:tcW w:w="1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F28736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Панель РП (ВРУ)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CA1B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B3D15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32F37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2N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A709A0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92540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  <w:tr w:rsidR="00170779" w:rsidRPr="00170779" w14:paraId="287F96EB" w14:textId="77777777" w:rsidTr="00170779">
        <w:trPr>
          <w:trHeight w:val="300"/>
        </w:trPr>
        <w:tc>
          <w:tcPr>
            <w:tcW w:w="1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C5806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Распред линии до трансформаторов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9D16B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3DDA7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AF2BC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2N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EF070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5ABFE0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  <w:tr w:rsidR="00170779" w:rsidRPr="00170779" w14:paraId="27D0ABFE" w14:textId="77777777" w:rsidTr="00170779">
        <w:trPr>
          <w:trHeight w:val="300"/>
        </w:trPr>
        <w:tc>
          <w:tcPr>
            <w:tcW w:w="1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D8518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Трансформаторы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7CDC1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D0509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6EC49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2N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360F9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9C00A0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  <w:tr w:rsidR="00170779" w:rsidRPr="00170779" w14:paraId="200BAD56" w14:textId="77777777" w:rsidTr="00170779">
        <w:trPr>
          <w:trHeight w:val="300"/>
        </w:trPr>
        <w:tc>
          <w:tcPr>
            <w:tcW w:w="1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62F167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Распред линии от трансформаторов до АВР ДГУ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3A823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6333F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8E91A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2N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2375F7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7177BF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  <w:tr w:rsidR="00170779" w:rsidRPr="00170779" w14:paraId="0B828E9C" w14:textId="77777777" w:rsidTr="00170779">
        <w:trPr>
          <w:trHeight w:val="300"/>
        </w:trPr>
        <w:tc>
          <w:tcPr>
            <w:tcW w:w="1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572A3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АВР ДГУ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BD279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63E28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B41F9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2N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7EC533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003E6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  <w:tr w:rsidR="00170779" w:rsidRPr="00170779" w14:paraId="6DAC077F" w14:textId="77777777" w:rsidTr="00170779">
        <w:trPr>
          <w:trHeight w:val="300"/>
        </w:trPr>
        <w:tc>
          <w:tcPr>
            <w:tcW w:w="1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5BA7C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ДГУ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FE949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55EE0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58A8B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N+1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C0E82A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975BDC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  <w:tr w:rsidR="00170779" w:rsidRPr="00170779" w14:paraId="65951DEB" w14:textId="77777777" w:rsidTr="00170779">
        <w:trPr>
          <w:trHeight w:val="300"/>
        </w:trPr>
        <w:tc>
          <w:tcPr>
            <w:tcW w:w="1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A887A6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Распред устройства ДЭС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8D688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AD02F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17E6D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2N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2C1642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5EA2B7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  <w:tr w:rsidR="00170779" w:rsidRPr="00170779" w14:paraId="1D2F8498" w14:textId="77777777" w:rsidTr="00170779">
        <w:trPr>
          <w:trHeight w:val="300"/>
        </w:trPr>
        <w:tc>
          <w:tcPr>
            <w:tcW w:w="1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9BF9A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Щит собственных нужд ДЭС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83AC2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2E6B6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9C3D6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2N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1ABBEA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A7CB51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  <w:tr w:rsidR="00170779" w:rsidRPr="00170779" w14:paraId="79BBD576" w14:textId="77777777" w:rsidTr="00170779">
        <w:trPr>
          <w:trHeight w:val="300"/>
        </w:trPr>
        <w:tc>
          <w:tcPr>
            <w:tcW w:w="1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E8E77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Топливные баки ДЭС с обвязкой (насосы, клапаны)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C4901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97E61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25956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2N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59E2BB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5BD309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  <w:tr w:rsidR="00170779" w:rsidRPr="00170779" w14:paraId="2ADBD479" w14:textId="77777777" w:rsidTr="00170779">
        <w:trPr>
          <w:trHeight w:val="300"/>
        </w:trPr>
        <w:tc>
          <w:tcPr>
            <w:tcW w:w="1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8FDDD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Трубопроводы системы топливоснабжения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FD3A3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6F193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E7AAD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2N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53CBA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E78B68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  <w:tr w:rsidR="00170779" w:rsidRPr="00170779" w14:paraId="01614F91" w14:textId="77777777" w:rsidTr="00170779">
        <w:trPr>
          <w:trHeight w:val="300"/>
        </w:trPr>
        <w:tc>
          <w:tcPr>
            <w:tcW w:w="1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2E892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Информационная шина ДЭС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105E0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B3E3D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F7829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2N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619A1B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61D626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  <w:tr w:rsidR="00170779" w:rsidRPr="00170779" w14:paraId="2464DB0E" w14:textId="77777777" w:rsidTr="00170779">
        <w:trPr>
          <w:trHeight w:val="300"/>
        </w:trPr>
        <w:tc>
          <w:tcPr>
            <w:tcW w:w="1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62666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Распред линии от РП ДЭС до АВР ДГУ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BDDC9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85F58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E83D0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2N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73C265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F54BAB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  <w:tr w:rsidR="00170779" w:rsidRPr="00170779" w14:paraId="3F9F3362" w14:textId="77777777" w:rsidTr="00170779">
        <w:trPr>
          <w:trHeight w:val="300"/>
        </w:trPr>
        <w:tc>
          <w:tcPr>
            <w:tcW w:w="1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477BC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ГРЩ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2445C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547D3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151A7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2N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265200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24BE23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  <w:tr w:rsidR="00170779" w:rsidRPr="00170779" w14:paraId="2F8609D5" w14:textId="77777777" w:rsidTr="00170779">
        <w:trPr>
          <w:trHeight w:val="300"/>
        </w:trPr>
        <w:tc>
          <w:tcPr>
            <w:tcW w:w="1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831B61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Респред линии от ГРЩ до ИБП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E3DD8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746A2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D9369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2N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4D05D4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E551F6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  <w:tr w:rsidR="00170779" w:rsidRPr="00170779" w14:paraId="070FBBD3" w14:textId="77777777" w:rsidTr="00170779">
        <w:trPr>
          <w:trHeight w:val="300"/>
        </w:trPr>
        <w:tc>
          <w:tcPr>
            <w:tcW w:w="1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40473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ИБП машинных залов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B81FA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32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1143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16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10F14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2N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C6701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586B0E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  <w:tr w:rsidR="00170779" w:rsidRPr="00170779" w14:paraId="351033A2" w14:textId="77777777" w:rsidTr="00170779">
        <w:trPr>
          <w:trHeight w:val="300"/>
        </w:trPr>
        <w:tc>
          <w:tcPr>
            <w:tcW w:w="1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548ED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Распред щиты БП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B5336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4116A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CE9CD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2N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220C3A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3BF419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  <w:tr w:rsidR="00170779" w:rsidRPr="00170779" w14:paraId="1D7FFE0B" w14:textId="77777777" w:rsidTr="00170779">
        <w:trPr>
          <w:trHeight w:val="300"/>
        </w:trPr>
        <w:tc>
          <w:tcPr>
            <w:tcW w:w="1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98B71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Распределительные и групповые линии от РЩ БП до потребителей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753BB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3F311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0AD9C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2N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014318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77A84B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  <w:tr w:rsidR="00170779" w:rsidRPr="00170779" w14:paraId="6E9674E7" w14:textId="77777777" w:rsidTr="00170779">
        <w:trPr>
          <w:trHeight w:val="300"/>
        </w:trPr>
        <w:tc>
          <w:tcPr>
            <w:tcW w:w="1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1B9B2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Чиллер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DC95E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2DD9B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C87EE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N+1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7A2C8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CAD05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  <w:tr w:rsidR="00170779" w:rsidRPr="00170779" w14:paraId="68185149" w14:textId="77777777" w:rsidTr="00170779">
        <w:trPr>
          <w:trHeight w:val="300"/>
        </w:trPr>
        <w:tc>
          <w:tcPr>
            <w:tcW w:w="1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0FA4D3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Линии питания чиллеров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3037F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A1EF7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2BF13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N+1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091178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01310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  <w:tr w:rsidR="00170779" w:rsidRPr="00170779" w14:paraId="40303B5A" w14:textId="77777777" w:rsidTr="00170779">
        <w:trPr>
          <w:trHeight w:val="300"/>
        </w:trPr>
        <w:tc>
          <w:tcPr>
            <w:tcW w:w="1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F33CC2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Сухая градирня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E8CC9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BB83C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7BEFF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N+1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71761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89671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  <w:tr w:rsidR="00170779" w:rsidRPr="00170779" w14:paraId="409EBDD8" w14:textId="77777777" w:rsidTr="00170779">
        <w:trPr>
          <w:trHeight w:val="300"/>
        </w:trPr>
        <w:tc>
          <w:tcPr>
            <w:tcW w:w="1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1BE6B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Линии питания сухих градирен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2D6BA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47ED3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25C04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N+1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90C691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1E7C99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  <w:tr w:rsidR="00170779" w:rsidRPr="00170779" w14:paraId="3A934F6A" w14:textId="77777777" w:rsidTr="00170779">
        <w:trPr>
          <w:trHeight w:val="300"/>
        </w:trPr>
        <w:tc>
          <w:tcPr>
            <w:tcW w:w="1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5CD27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Насосы внутреннего контура охлаждения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C2829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D8250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D139A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N+1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05BAF0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E1414E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  <w:tr w:rsidR="00170779" w:rsidRPr="00170779" w14:paraId="3D8E9F89" w14:textId="77777777" w:rsidTr="00170779">
        <w:trPr>
          <w:trHeight w:val="300"/>
        </w:trPr>
        <w:tc>
          <w:tcPr>
            <w:tcW w:w="1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5A6382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Линии питания насосов внутреннего контура охлаждения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84F6F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5407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0704E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N+1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51190E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B1B2E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  <w:tr w:rsidR="00170779" w:rsidRPr="00170779" w14:paraId="19972AD3" w14:textId="77777777" w:rsidTr="00170779">
        <w:trPr>
          <w:trHeight w:val="300"/>
        </w:trPr>
        <w:tc>
          <w:tcPr>
            <w:tcW w:w="1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B0CEF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lastRenderedPageBreak/>
              <w:t>Насосы внешнего контура охлаждения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BEF36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4C1E9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FD293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N+1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9E1D74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CD2FF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  <w:tr w:rsidR="00170779" w:rsidRPr="00170779" w14:paraId="745A640F" w14:textId="77777777" w:rsidTr="00170779">
        <w:trPr>
          <w:trHeight w:val="300"/>
        </w:trPr>
        <w:tc>
          <w:tcPr>
            <w:tcW w:w="1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29E3E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Линии питания насосов внешнего контура охлаждения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D9634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80F06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5339E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N+1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A1774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F29C14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  <w:tr w:rsidR="00170779" w:rsidRPr="00170779" w14:paraId="2F55CD71" w14:textId="77777777" w:rsidTr="00170779">
        <w:trPr>
          <w:trHeight w:val="300"/>
        </w:trPr>
        <w:tc>
          <w:tcPr>
            <w:tcW w:w="1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D8783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Шкафные кондиционеры машзалов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4945D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64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CA395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16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C3EE8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N+4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61177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B8CB23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  <w:tr w:rsidR="00170779" w:rsidRPr="00170779" w14:paraId="293B7D70" w14:textId="77777777" w:rsidTr="00170779">
        <w:trPr>
          <w:trHeight w:val="300"/>
        </w:trPr>
        <w:tc>
          <w:tcPr>
            <w:tcW w:w="1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B725B8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Линии питания шкафных кондиционеров машзалов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ECA20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D15FF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1D8D0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N+1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78319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2D2043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  <w:tr w:rsidR="00170779" w:rsidRPr="00170779" w14:paraId="2B196C1A" w14:textId="77777777" w:rsidTr="00170779">
        <w:trPr>
          <w:trHeight w:val="300"/>
        </w:trPr>
        <w:tc>
          <w:tcPr>
            <w:tcW w:w="1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47F605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Машины системы охлаждения ИБП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610D4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08E41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E030B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N+1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D79603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A2C2D7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  <w:tr w:rsidR="00170779" w:rsidRPr="00170779" w14:paraId="633241F0" w14:textId="77777777" w:rsidTr="00170779">
        <w:trPr>
          <w:trHeight w:val="300"/>
        </w:trPr>
        <w:tc>
          <w:tcPr>
            <w:tcW w:w="1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4EB8E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Трубопроводы внутреннего контура охлаждения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D4C5A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6E126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86172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2х</w:t>
            </w: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 xml:space="preserve"> Ring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7F28CE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4D513C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  <w:tr w:rsidR="00170779" w:rsidRPr="00170779" w14:paraId="5E89CA9E" w14:textId="77777777" w:rsidTr="00170779">
        <w:trPr>
          <w:trHeight w:val="300"/>
        </w:trPr>
        <w:tc>
          <w:tcPr>
            <w:tcW w:w="1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8778C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Трубопроводы внешнего контура охлаждения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EE3CB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5A37C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DA37E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N+1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5CB46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4269A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  <w:tr w:rsidR="00170779" w:rsidRPr="00170779" w14:paraId="1770EE9B" w14:textId="77777777" w:rsidTr="00170779">
        <w:trPr>
          <w:trHeight w:val="300"/>
        </w:trPr>
        <w:tc>
          <w:tcPr>
            <w:tcW w:w="1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F0628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Теплообменные аппараты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C28EA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6090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76010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N+1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1D0115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BF501C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  <w:tr w:rsidR="00170779" w:rsidRPr="00170779" w14:paraId="7B410F3F" w14:textId="77777777" w:rsidTr="00170779">
        <w:trPr>
          <w:trHeight w:val="300"/>
        </w:trPr>
        <w:tc>
          <w:tcPr>
            <w:tcW w:w="1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E7F22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Накопительные баки охлажденного теплоносителя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0187D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844C9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39089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  <w:lang w:val="en-US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  <w:lang w:val="en-US"/>
              </w:rPr>
              <w:t>N+1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9CB67B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156EF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</w:tbl>
    <w:p w14:paraId="09F2F0FB" w14:textId="77777777" w:rsidR="00170779" w:rsidRPr="00170779" w:rsidRDefault="00170779" w:rsidP="00170779">
      <w:pPr>
        <w:jc w:val="both"/>
        <w:rPr>
          <w:rFonts w:eastAsia="Times New Roman"/>
          <w:color w:val="000000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823"/>
        <w:gridCol w:w="1692"/>
      </w:tblGrid>
      <w:tr w:rsidR="00170779" w:rsidRPr="00170779" w14:paraId="029EF4D2" w14:textId="77777777" w:rsidTr="00170779">
        <w:trPr>
          <w:trHeight w:val="465"/>
        </w:trPr>
        <w:tc>
          <w:tcPr>
            <w:tcW w:w="4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81381DC" w14:textId="77777777" w:rsidR="00170779" w:rsidRPr="00170779" w:rsidRDefault="00170779" w:rsidP="00170779">
            <w:pPr>
              <w:jc w:val="both"/>
              <w:rPr>
                <w:rFonts w:eastAsia="Times New Roman"/>
                <w:b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/>
                <w:bCs/>
                <w:color w:val="000000"/>
                <w:sz w:val="20"/>
                <w:szCs w:val="28"/>
              </w:rPr>
              <w:t>Показатель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F69A300" w14:textId="77777777" w:rsidR="00170779" w:rsidRPr="00170779" w:rsidRDefault="00170779" w:rsidP="00170779">
            <w:pPr>
              <w:jc w:val="both"/>
              <w:rPr>
                <w:rFonts w:eastAsia="Times New Roman"/>
                <w:b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/>
                <w:bCs/>
                <w:color w:val="000000"/>
                <w:sz w:val="20"/>
                <w:szCs w:val="28"/>
              </w:rPr>
              <w:t>Возможность</w:t>
            </w:r>
          </w:p>
        </w:tc>
      </w:tr>
      <w:tr w:rsidR="00170779" w:rsidRPr="00170779" w14:paraId="4C2872F8" w14:textId="77777777" w:rsidTr="00170779">
        <w:trPr>
          <w:trHeight w:val="300"/>
        </w:trPr>
        <w:tc>
          <w:tcPr>
            <w:tcW w:w="41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2CA26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Наличие АВР по высокой стороне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1CD93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</w:t>
            </w:r>
          </w:p>
        </w:tc>
      </w:tr>
      <w:tr w:rsidR="00170779" w:rsidRPr="00170779" w14:paraId="51373B9D" w14:textId="77777777" w:rsidTr="00170779">
        <w:trPr>
          <w:trHeight w:val="300"/>
        </w:trPr>
        <w:tc>
          <w:tcPr>
            <w:tcW w:w="41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F6398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Возможность переключения на питание от ДГУ без влияния на ОТП (по каждому пункту, 1-2-3-4, да/нет)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C8D58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  <w:tr w:rsidR="00170779" w:rsidRPr="00170779" w14:paraId="20722E2E" w14:textId="77777777" w:rsidTr="00170779">
        <w:trPr>
          <w:trHeight w:val="465"/>
        </w:trPr>
        <w:tc>
          <w:tcPr>
            <w:tcW w:w="41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6DD49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Наличие бесперебойного питания основных чиллеров (либо наличие накопительного бака охлажденного теплоносителя)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41EE5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 (Накопитель)</w:t>
            </w:r>
          </w:p>
        </w:tc>
      </w:tr>
      <w:tr w:rsidR="00170779" w:rsidRPr="00170779" w14:paraId="0243AFA3" w14:textId="77777777" w:rsidTr="00170779">
        <w:trPr>
          <w:trHeight w:val="465"/>
        </w:trPr>
        <w:tc>
          <w:tcPr>
            <w:tcW w:w="41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625F45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Наличие бесперебойного питания основных фанкойлов и насосов системы холодоснабжения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DBB9F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</w:t>
            </w:r>
          </w:p>
        </w:tc>
      </w:tr>
      <w:tr w:rsidR="00170779" w:rsidRPr="00170779" w14:paraId="32C3AF15" w14:textId="77777777" w:rsidTr="00170779">
        <w:trPr>
          <w:trHeight w:val="465"/>
        </w:trPr>
        <w:tc>
          <w:tcPr>
            <w:tcW w:w="41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5B0D7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Запас топлива при полной мощности ЦОД (без учета резерва) не менее 24 часов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E23E4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</w:t>
            </w:r>
          </w:p>
        </w:tc>
      </w:tr>
      <w:tr w:rsidR="00170779" w:rsidRPr="00170779" w14:paraId="4679DBE0" w14:textId="77777777" w:rsidTr="00170779">
        <w:trPr>
          <w:trHeight w:val="465"/>
        </w:trPr>
        <w:tc>
          <w:tcPr>
            <w:tcW w:w="41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207686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Возможность физической изоляции любого элемента запорной арматуры внутреннего и внешнего контуров системы холодоснабжения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FA781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</w:t>
            </w:r>
          </w:p>
        </w:tc>
      </w:tr>
      <w:tr w:rsidR="00170779" w:rsidRPr="00170779" w14:paraId="27A431FF" w14:textId="77777777" w:rsidTr="00170779">
        <w:trPr>
          <w:trHeight w:val="465"/>
        </w:trPr>
        <w:tc>
          <w:tcPr>
            <w:tcW w:w="41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F4FC50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Авария на системе пожаротушения (в т.ч. полное выключение системы пожаротушения) не влияет на ОТП (по каждому пункту, 1-2-3-4, да/нет)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05E09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ДА-ДА-ДА-ДА</w:t>
            </w:r>
          </w:p>
        </w:tc>
      </w:tr>
    </w:tbl>
    <w:p w14:paraId="611EDC5A" w14:textId="77777777" w:rsidR="00170779" w:rsidRPr="00170779" w:rsidRDefault="00170779" w:rsidP="00170779">
      <w:pPr>
        <w:jc w:val="both"/>
        <w:rPr>
          <w:rFonts w:eastAsia="Times New Roman"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3"/>
        <w:gridCol w:w="1682"/>
      </w:tblGrid>
      <w:tr w:rsidR="00170779" w:rsidRPr="00170779" w14:paraId="6AE42C17" w14:textId="77777777" w:rsidTr="00170779">
        <w:trPr>
          <w:trHeight w:val="465"/>
        </w:trPr>
        <w:tc>
          <w:tcPr>
            <w:tcW w:w="4116" w:type="pct"/>
            <w:shd w:val="clear" w:color="000000" w:fill="D9D9D9"/>
            <w:vAlign w:val="bottom"/>
            <w:hideMark/>
          </w:tcPr>
          <w:p w14:paraId="77F844EE" w14:textId="77777777" w:rsidR="00170779" w:rsidRPr="00170779" w:rsidRDefault="00170779" w:rsidP="00170779">
            <w:pPr>
              <w:jc w:val="both"/>
              <w:rPr>
                <w:rFonts w:eastAsia="Times New Roman"/>
                <w:b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/>
                <w:bCs/>
                <w:color w:val="000000"/>
                <w:sz w:val="20"/>
                <w:szCs w:val="28"/>
              </w:rPr>
              <w:t>Показатель</w:t>
            </w:r>
          </w:p>
        </w:tc>
        <w:tc>
          <w:tcPr>
            <w:tcW w:w="884" w:type="pct"/>
            <w:shd w:val="clear" w:color="000000" w:fill="D9D9D9"/>
            <w:vAlign w:val="bottom"/>
            <w:hideMark/>
          </w:tcPr>
          <w:p w14:paraId="0A794F4E" w14:textId="77777777" w:rsidR="00170779" w:rsidRPr="00170779" w:rsidRDefault="00170779" w:rsidP="00170779">
            <w:pPr>
              <w:jc w:val="both"/>
              <w:rPr>
                <w:rFonts w:eastAsia="Times New Roman"/>
                <w:b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/>
                <w:bCs/>
                <w:color w:val="000000"/>
                <w:sz w:val="20"/>
                <w:szCs w:val="28"/>
              </w:rPr>
              <w:t>Возможность</w:t>
            </w:r>
          </w:p>
        </w:tc>
      </w:tr>
      <w:tr w:rsidR="00170779" w:rsidRPr="00170779" w14:paraId="5492E6FD" w14:textId="77777777" w:rsidTr="00170779">
        <w:trPr>
          <w:trHeight w:val="465"/>
        </w:trPr>
        <w:tc>
          <w:tcPr>
            <w:tcW w:w="4116" w:type="pct"/>
            <w:shd w:val="clear" w:color="auto" w:fill="auto"/>
            <w:vAlign w:val="bottom"/>
            <w:hideMark/>
          </w:tcPr>
          <w:p w14:paraId="4E7C5681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Круглосуточная доступность ЦОД для прохода и завоза/вывоза оборудования.</w:t>
            </w:r>
          </w:p>
        </w:tc>
        <w:tc>
          <w:tcPr>
            <w:tcW w:w="884" w:type="pct"/>
            <w:shd w:val="clear" w:color="auto" w:fill="auto"/>
            <w:noWrap/>
            <w:vAlign w:val="bottom"/>
            <w:hideMark/>
          </w:tcPr>
          <w:p w14:paraId="130F7F4A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</w:t>
            </w:r>
          </w:p>
        </w:tc>
      </w:tr>
      <w:tr w:rsidR="00170779" w:rsidRPr="00170779" w14:paraId="20F91D2A" w14:textId="77777777" w:rsidTr="00170779">
        <w:trPr>
          <w:trHeight w:val="690"/>
        </w:trPr>
        <w:tc>
          <w:tcPr>
            <w:tcW w:w="4116" w:type="pct"/>
            <w:shd w:val="clear" w:color="auto" w:fill="auto"/>
            <w:vAlign w:val="bottom"/>
            <w:hideMark/>
          </w:tcPr>
          <w:p w14:paraId="22B45F17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Аварийные возможности ввоза/вывоза оборудования в ЦОД в случае: блокировки въездных ворот, разгрузочно-погрузочной зоны, поломки лифта.</w:t>
            </w:r>
          </w:p>
        </w:tc>
        <w:tc>
          <w:tcPr>
            <w:tcW w:w="884" w:type="pct"/>
            <w:shd w:val="clear" w:color="auto" w:fill="auto"/>
            <w:noWrap/>
            <w:vAlign w:val="bottom"/>
            <w:hideMark/>
          </w:tcPr>
          <w:p w14:paraId="7CB0AD66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</w:t>
            </w:r>
          </w:p>
        </w:tc>
      </w:tr>
      <w:tr w:rsidR="00170779" w:rsidRPr="00170779" w14:paraId="003592FF" w14:textId="77777777" w:rsidTr="00170779">
        <w:trPr>
          <w:trHeight w:val="1140"/>
        </w:trPr>
        <w:tc>
          <w:tcPr>
            <w:tcW w:w="4116" w:type="pct"/>
            <w:shd w:val="clear" w:color="auto" w:fill="auto"/>
            <w:vAlign w:val="bottom"/>
            <w:hideMark/>
          </w:tcPr>
          <w:p w14:paraId="0FE09885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Выгрузка оборудования из машины (или с погрузчика) производится на уровень фальшпола машинных залов первого этажа и/ или уровень пола лифта. Лифт прибывает на уровень фальшпола машинных залов этажей. Нет необходимости наклонять оборудование или перемещать по наклонному пандусу.</w:t>
            </w:r>
          </w:p>
        </w:tc>
        <w:tc>
          <w:tcPr>
            <w:tcW w:w="884" w:type="pct"/>
            <w:shd w:val="clear" w:color="auto" w:fill="auto"/>
            <w:noWrap/>
            <w:vAlign w:val="bottom"/>
            <w:hideMark/>
          </w:tcPr>
          <w:p w14:paraId="3647EC00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</w:t>
            </w:r>
          </w:p>
        </w:tc>
      </w:tr>
      <w:tr w:rsidR="00170779" w:rsidRPr="00170779" w14:paraId="4B2A477B" w14:textId="77777777" w:rsidTr="00170779">
        <w:trPr>
          <w:trHeight w:val="465"/>
        </w:trPr>
        <w:tc>
          <w:tcPr>
            <w:tcW w:w="4116" w:type="pct"/>
            <w:shd w:val="clear" w:color="auto" w:fill="auto"/>
            <w:vAlign w:val="bottom"/>
            <w:hideMark/>
          </w:tcPr>
          <w:p w14:paraId="2254EFB2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Подвод электричества к стойкам осуществляется кабелем и розеткой с учётом индивидуальных требований заказчика.</w:t>
            </w:r>
          </w:p>
        </w:tc>
        <w:tc>
          <w:tcPr>
            <w:tcW w:w="884" w:type="pct"/>
            <w:shd w:val="clear" w:color="auto" w:fill="auto"/>
            <w:noWrap/>
            <w:vAlign w:val="bottom"/>
            <w:hideMark/>
          </w:tcPr>
          <w:p w14:paraId="2F7C35D7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</w:t>
            </w:r>
          </w:p>
        </w:tc>
      </w:tr>
      <w:tr w:rsidR="00170779" w:rsidRPr="00170779" w14:paraId="1BA7FB4E" w14:textId="77777777" w:rsidTr="00170779">
        <w:trPr>
          <w:trHeight w:val="690"/>
        </w:trPr>
        <w:tc>
          <w:tcPr>
            <w:tcW w:w="4116" w:type="pct"/>
            <w:shd w:val="clear" w:color="auto" w:fill="auto"/>
            <w:vAlign w:val="bottom"/>
            <w:hideMark/>
          </w:tcPr>
          <w:p w14:paraId="30051360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Оборудование технологического кондиционирования машинных залов, оборудование электрощитов и ИБП находятся в отдельных от машинных залов помещениях.</w:t>
            </w:r>
          </w:p>
        </w:tc>
        <w:tc>
          <w:tcPr>
            <w:tcW w:w="884" w:type="pct"/>
            <w:shd w:val="clear" w:color="auto" w:fill="auto"/>
            <w:noWrap/>
            <w:vAlign w:val="bottom"/>
            <w:hideMark/>
          </w:tcPr>
          <w:p w14:paraId="4DC50D9C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</w:t>
            </w:r>
          </w:p>
        </w:tc>
      </w:tr>
      <w:tr w:rsidR="00170779" w:rsidRPr="00170779" w14:paraId="46ACEA3F" w14:textId="77777777" w:rsidTr="00170779">
        <w:trPr>
          <w:trHeight w:val="465"/>
        </w:trPr>
        <w:tc>
          <w:tcPr>
            <w:tcW w:w="4116" w:type="pct"/>
            <w:shd w:val="clear" w:color="auto" w:fill="auto"/>
            <w:vAlign w:val="bottom"/>
            <w:hideMark/>
          </w:tcPr>
          <w:p w14:paraId="1660ACD1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Доступ во всех помещения ЦОД контролируется СКУД, разделенной на зоны доступа, согласно должностных обязанностей сотрудников ЦОД.</w:t>
            </w:r>
          </w:p>
        </w:tc>
        <w:tc>
          <w:tcPr>
            <w:tcW w:w="884" w:type="pct"/>
            <w:shd w:val="clear" w:color="auto" w:fill="auto"/>
            <w:noWrap/>
            <w:vAlign w:val="bottom"/>
            <w:hideMark/>
          </w:tcPr>
          <w:p w14:paraId="15D27A5C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</w:t>
            </w:r>
          </w:p>
        </w:tc>
      </w:tr>
      <w:tr w:rsidR="00170779" w:rsidRPr="00170779" w14:paraId="3C915041" w14:textId="77777777" w:rsidTr="00170779">
        <w:trPr>
          <w:trHeight w:val="300"/>
        </w:trPr>
        <w:tc>
          <w:tcPr>
            <w:tcW w:w="4116" w:type="pct"/>
            <w:shd w:val="clear" w:color="auto" w:fill="auto"/>
            <w:vAlign w:val="bottom"/>
            <w:hideMark/>
          </w:tcPr>
          <w:p w14:paraId="72A35005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В помещениях ЦОД работает "гостевой" Wi-Fi доступ в интернет.</w:t>
            </w:r>
          </w:p>
        </w:tc>
        <w:tc>
          <w:tcPr>
            <w:tcW w:w="884" w:type="pct"/>
            <w:shd w:val="clear" w:color="auto" w:fill="auto"/>
            <w:noWrap/>
            <w:vAlign w:val="bottom"/>
            <w:hideMark/>
          </w:tcPr>
          <w:p w14:paraId="7E41C78C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</w:t>
            </w:r>
          </w:p>
        </w:tc>
      </w:tr>
      <w:tr w:rsidR="00170779" w:rsidRPr="00170779" w14:paraId="31C11F61" w14:textId="77777777" w:rsidTr="00170779">
        <w:trPr>
          <w:trHeight w:val="690"/>
        </w:trPr>
        <w:tc>
          <w:tcPr>
            <w:tcW w:w="4116" w:type="pct"/>
            <w:shd w:val="clear" w:color="auto" w:fill="auto"/>
            <w:vAlign w:val="bottom"/>
            <w:hideMark/>
          </w:tcPr>
          <w:p w14:paraId="2DC093F9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В ЦОД имеется комната с временными местами для работы персонала заказчика к которым могут быть скоммутированы UTP соединения от стоек заказчика.</w:t>
            </w:r>
          </w:p>
        </w:tc>
        <w:tc>
          <w:tcPr>
            <w:tcW w:w="884" w:type="pct"/>
            <w:shd w:val="clear" w:color="auto" w:fill="auto"/>
            <w:noWrap/>
            <w:vAlign w:val="bottom"/>
            <w:hideMark/>
          </w:tcPr>
          <w:p w14:paraId="4FF98070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</w:t>
            </w:r>
          </w:p>
        </w:tc>
      </w:tr>
      <w:tr w:rsidR="00170779" w:rsidRPr="00170779" w14:paraId="70AC37B8" w14:textId="77777777" w:rsidTr="00170779">
        <w:trPr>
          <w:trHeight w:val="930"/>
        </w:trPr>
        <w:tc>
          <w:tcPr>
            <w:tcW w:w="4116" w:type="pct"/>
            <w:shd w:val="clear" w:color="auto" w:fill="auto"/>
            <w:vAlign w:val="bottom"/>
            <w:hideMark/>
          </w:tcPr>
          <w:p w14:paraId="58DDAC25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lastRenderedPageBreak/>
              <w:t>В ЦОД круглосуточно находятся дежурные смены: охраны, инженеров АХС (по инженерным системам), дежурных инженеров ЦОД (поддержка ИТ, "remote hands", обеспечение доступа заказчиков), пожарного поста. Каждая смена состоит из, как минимум, двух человек круглосуточно.</w:t>
            </w:r>
          </w:p>
        </w:tc>
        <w:tc>
          <w:tcPr>
            <w:tcW w:w="884" w:type="pct"/>
            <w:shd w:val="clear" w:color="auto" w:fill="auto"/>
            <w:noWrap/>
            <w:vAlign w:val="bottom"/>
            <w:hideMark/>
          </w:tcPr>
          <w:p w14:paraId="4B21F476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</w:t>
            </w:r>
          </w:p>
        </w:tc>
      </w:tr>
      <w:tr w:rsidR="00170779" w:rsidRPr="00170779" w14:paraId="467B70D0" w14:textId="77777777" w:rsidTr="00170779">
        <w:trPr>
          <w:trHeight w:val="465"/>
        </w:trPr>
        <w:tc>
          <w:tcPr>
            <w:tcW w:w="4116" w:type="pct"/>
            <w:shd w:val="clear" w:color="auto" w:fill="auto"/>
            <w:vAlign w:val="bottom"/>
            <w:hideMark/>
          </w:tcPr>
          <w:p w14:paraId="19E27A6B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Система видеонаблюдения ведёт запись по всему зданию ЦОД и в машинных залах. Видеозаписи хранятся 30 дней и доступны по запросу.</w:t>
            </w:r>
          </w:p>
        </w:tc>
        <w:tc>
          <w:tcPr>
            <w:tcW w:w="884" w:type="pct"/>
            <w:shd w:val="clear" w:color="auto" w:fill="auto"/>
            <w:noWrap/>
            <w:vAlign w:val="bottom"/>
            <w:hideMark/>
          </w:tcPr>
          <w:p w14:paraId="207F15FE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</w:t>
            </w:r>
          </w:p>
        </w:tc>
      </w:tr>
      <w:tr w:rsidR="00170779" w:rsidRPr="00170779" w14:paraId="3A8AA3FF" w14:textId="77777777" w:rsidTr="00170779">
        <w:trPr>
          <w:trHeight w:val="915"/>
        </w:trPr>
        <w:tc>
          <w:tcPr>
            <w:tcW w:w="4116" w:type="pct"/>
            <w:shd w:val="clear" w:color="auto" w:fill="auto"/>
            <w:vAlign w:val="bottom"/>
            <w:hideMark/>
          </w:tcPr>
          <w:p w14:paraId="08A3B69B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Система мониторинга инженерных систем регистрирует историю всех основных параметров, в том числе: температуру холодного коридора, влажность, напряжение итп. История изменения параметров доступна в случае спорных ситуаций.</w:t>
            </w:r>
          </w:p>
        </w:tc>
        <w:tc>
          <w:tcPr>
            <w:tcW w:w="884" w:type="pct"/>
            <w:shd w:val="clear" w:color="auto" w:fill="auto"/>
            <w:noWrap/>
            <w:vAlign w:val="bottom"/>
            <w:hideMark/>
          </w:tcPr>
          <w:p w14:paraId="0BA10006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</w:t>
            </w:r>
          </w:p>
        </w:tc>
      </w:tr>
      <w:tr w:rsidR="00170779" w:rsidRPr="00170779" w14:paraId="0F88B7F1" w14:textId="77777777" w:rsidTr="00170779">
        <w:trPr>
          <w:trHeight w:val="465"/>
        </w:trPr>
        <w:tc>
          <w:tcPr>
            <w:tcW w:w="4116" w:type="pct"/>
            <w:shd w:val="clear" w:color="auto" w:fill="auto"/>
            <w:vAlign w:val="bottom"/>
            <w:hideMark/>
          </w:tcPr>
          <w:p w14:paraId="73C241DA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В здании ЦОД доступно помещение для приёма пищи, имеется доступ к чаю, кофе, вендинг-автомату с продуктами.</w:t>
            </w:r>
          </w:p>
        </w:tc>
        <w:tc>
          <w:tcPr>
            <w:tcW w:w="884" w:type="pct"/>
            <w:shd w:val="clear" w:color="auto" w:fill="auto"/>
            <w:noWrap/>
            <w:vAlign w:val="bottom"/>
            <w:hideMark/>
          </w:tcPr>
          <w:p w14:paraId="7E654EB0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</w:t>
            </w:r>
          </w:p>
        </w:tc>
      </w:tr>
      <w:tr w:rsidR="00170779" w:rsidRPr="00170779" w14:paraId="7F3ED90F" w14:textId="77777777" w:rsidTr="00170779">
        <w:trPr>
          <w:trHeight w:val="570"/>
        </w:trPr>
        <w:tc>
          <w:tcPr>
            <w:tcW w:w="4116" w:type="pct"/>
            <w:shd w:val="clear" w:color="auto" w:fill="auto"/>
            <w:vAlign w:val="bottom"/>
            <w:hideMark/>
          </w:tcPr>
          <w:p w14:paraId="0B0551BA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Доступ представителей заказчика в ЦОД осуществляется только по заявкам (письменным, e-mail) с уведомлением ответственных лиц заказчика.</w:t>
            </w:r>
          </w:p>
        </w:tc>
        <w:tc>
          <w:tcPr>
            <w:tcW w:w="884" w:type="pct"/>
            <w:shd w:val="clear" w:color="auto" w:fill="auto"/>
            <w:noWrap/>
            <w:vAlign w:val="bottom"/>
            <w:hideMark/>
          </w:tcPr>
          <w:p w14:paraId="661CF062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</w:t>
            </w:r>
          </w:p>
        </w:tc>
      </w:tr>
      <w:tr w:rsidR="00170779" w:rsidRPr="00170779" w14:paraId="6736585F" w14:textId="77777777" w:rsidTr="00170779">
        <w:trPr>
          <w:trHeight w:val="465"/>
        </w:trPr>
        <w:tc>
          <w:tcPr>
            <w:tcW w:w="4116" w:type="pct"/>
            <w:shd w:val="clear" w:color="auto" w:fill="auto"/>
            <w:vAlign w:val="bottom"/>
            <w:hideMark/>
          </w:tcPr>
          <w:p w14:paraId="2919FF26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Доступ в машинные залы представителей заказчика осуществляется только в сопровождении дежурных инженеров ЦОД.</w:t>
            </w:r>
          </w:p>
        </w:tc>
        <w:tc>
          <w:tcPr>
            <w:tcW w:w="884" w:type="pct"/>
            <w:shd w:val="clear" w:color="auto" w:fill="auto"/>
            <w:noWrap/>
            <w:vAlign w:val="bottom"/>
            <w:hideMark/>
          </w:tcPr>
          <w:p w14:paraId="655E2174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</w:t>
            </w:r>
          </w:p>
        </w:tc>
      </w:tr>
      <w:tr w:rsidR="00170779" w:rsidRPr="00170779" w14:paraId="5788B576" w14:textId="77777777" w:rsidTr="00170779">
        <w:trPr>
          <w:trHeight w:val="465"/>
        </w:trPr>
        <w:tc>
          <w:tcPr>
            <w:tcW w:w="4116" w:type="pct"/>
            <w:shd w:val="clear" w:color="auto" w:fill="auto"/>
            <w:vAlign w:val="bottom"/>
          </w:tcPr>
          <w:p w14:paraId="2AE930AB" w14:textId="77777777" w:rsidR="00170779" w:rsidRPr="00170779" w:rsidRDefault="00170779" w:rsidP="00170779">
            <w:pPr>
              <w:jc w:val="both"/>
              <w:rPr>
                <w:rFonts w:eastAsia="Times New Roman"/>
                <w:bCs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 xml:space="preserve">Возможность тестирования оборудования до перемещения в машинный зал в непосредственной близости от машинного зала, наличие в непосредственной близости от машинного зала промышленных разъемов питания типа </w:t>
            </w:r>
            <w:r w:rsidRPr="00170779">
              <w:rPr>
                <w:rFonts w:eastAsia="Times New Roman"/>
                <w:bCs/>
                <w:color w:val="000000"/>
                <w:sz w:val="20"/>
                <w:szCs w:val="28"/>
                <w:lang w:val="en-US"/>
              </w:rPr>
              <w:t>IEC</w:t>
            </w:r>
            <w:r w:rsidRPr="00170779">
              <w:rPr>
                <w:rFonts w:eastAsia="Times New Roman"/>
                <w:bCs/>
                <w:color w:val="000000"/>
                <w:sz w:val="20"/>
                <w:szCs w:val="28"/>
              </w:rPr>
              <w:t>309 1ф и 3ф.</w:t>
            </w:r>
          </w:p>
        </w:tc>
        <w:tc>
          <w:tcPr>
            <w:tcW w:w="884" w:type="pct"/>
            <w:shd w:val="clear" w:color="auto" w:fill="auto"/>
            <w:noWrap/>
            <w:vAlign w:val="bottom"/>
          </w:tcPr>
          <w:p w14:paraId="4EFCE923" w14:textId="77777777" w:rsidR="00170779" w:rsidRPr="00170779" w:rsidRDefault="00170779" w:rsidP="00170779">
            <w:pPr>
              <w:jc w:val="both"/>
              <w:rPr>
                <w:rFonts w:eastAsia="Times New Roman"/>
                <w:color w:val="000000"/>
                <w:sz w:val="20"/>
                <w:szCs w:val="28"/>
              </w:rPr>
            </w:pPr>
            <w:r w:rsidRPr="00170779">
              <w:rPr>
                <w:rFonts w:eastAsia="Times New Roman"/>
                <w:color w:val="000000"/>
                <w:sz w:val="20"/>
                <w:szCs w:val="28"/>
              </w:rPr>
              <w:t>ДА</w:t>
            </w:r>
          </w:p>
        </w:tc>
      </w:tr>
    </w:tbl>
    <w:p w14:paraId="32A6503A" w14:textId="77777777" w:rsidR="00170779" w:rsidRPr="00170779" w:rsidRDefault="00170779" w:rsidP="00170779">
      <w:pPr>
        <w:jc w:val="both"/>
        <w:rPr>
          <w:rFonts w:eastAsia="Times New Roman"/>
          <w:color w:val="000000"/>
          <w:sz w:val="28"/>
          <w:szCs w:val="28"/>
        </w:rPr>
      </w:pPr>
    </w:p>
    <w:p w14:paraId="31608B2D" w14:textId="77777777" w:rsidR="00170779" w:rsidRPr="00170779" w:rsidRDefault="00170779" w:rsidP="00170779">
      <w:pPr>
        <w:jc w:val="both"/>
        <w:rPr>
          <w:rFonts w:eastAsia="Times New Roman"/>
          <w:color w:val="000000"/>
          <w:sz w:val="28"/>
          <w:szCs w:val="28"/>
        </w:rPr>
      </w:pPr>
    </w:p>
    <w:p w14:paraId="5FC80979" w14:textId="77777777" w:rsidR="00170779" w:rsidRPr="00170779" w:rsidRDefault="00170779" w:rsidP="00170779">
      <w:pPr>
        <w:jc w:val="both"/>
        <w:rPr>
          <w:rFonts w:eastAsia="Times New Roman"/>
          <w:color w:val="000000"/>
          <w:sz w:val="28"/>
          <w:szCs w:val="28"/>
        </w:rPr>
      </w:pPr>
    </w:p>
    <w:p w14:paraId="182055C7" w14:textId="77777777" w:rsidR="00170779" w:rsidRDefault="00170779" w:rsidP="000763E9">
      <w:pPr>
        <w:spacing w:after="160" w:line="259" w:lineRule="auto"/>
        <w:rPr>
          <w:rFonts w:eastAsia="Times New Roman"/>
          <w:color w:val="000000"/>
          <w:sz w:val="28"/>
          <w:szCs w:val="28"/>
        </w:rPr>
      </w:pPr>
    </w:p>
    <w:p w14:paraId="2B877F92" w14:textId="77777777" w:rsidR="00170779" w:rsidRDefault="00170779" w:rsidP="000763E9">
      <w:pPr>
        <w:spacing w:after="160" w:line="259" w:lineRule="auto"/>
        <w:rPr>
          <w:rFonts w:eastAsia="Times New Roman"/>
          <w:color w:val="000000"/>
          <w:sz w:val="28"/>
          <w:szCs w:val="28"/>
        </w:rPr>
      </w:pPr>
    </w:p>
    <w:p w14:paraId="0835DA6F" w14:textId="77777777" w:rsidR="00170779" w:rsidRDefault="00170779" w:rsidP="000763E9">
      <w:pPr>
        <w:spacing w:after="160" w:line="259" w:lineRule="auto"/>
        <w:rPr>
          <w:rFonts w:eastAsia="Times New Roman"/>
          <w:color w:val="000000"/>
          <w:sz w:val="28"/>
          <w:szCs w:val="28"/>
        </w:rPr>
      </w:pPr>
    </w:p>
    <w:p w14:paraId="1509985D" w14:textId="77777777" w:rsidR="00170779" w:rsidRDefault="00170779" w:rsidP="000763E9">
      <w:pPr>
        <w:spacing w:after="160" w:line="259" w:lineRule="auto"/>
        <w:rPr>
          <w:rFonts w:eastAsia="Times New Roman"/>
          <w:color w:val="000000"/>
          <w:sz w:val="28"/>
          <w:szCs w:val="28"/>
        </w:rPr>
      </w:pPr>
    </w:p>
    <w:p w14:paraId="2C26D891" w14:textId="77777777" w:rsidR="00170779" w:rsidRDefault="00170779" w:rsidP="000763E9">
      <w:pPr>
        <w:spacing w:after="160" w:line="259" w:lineRule="auto"/>
        <w:rPr>
          <w:rFonts w:eastAsia="Times New Roman"/>
          <w:color w:val="000000"/>
          <w:sz w:val="28"/>
          <w:szCs w:val="28"/>
        </w:rPr>
      </w:pPr>
    </w:p>
    <w:p w14:paraId="694EEFAA" w14:textId="77777777" w:rsidR="000763E9" w:rsidRPr="000763E9" w:rsidRDefault="000763E9" w:rsidP="000763E9">
      <w:pPr>
        <w:jc w:val="both"/>
        <w:rPr>
          <w:rFonts w:eastAsia="Times New Roman"/>
          <w:color w:val="000000"/>
          <w:spacing w:val="-10"/>
          <w:kern w:val="28"/>
          <w:sz w:val="28"/>
          <w:szCs w:val="28"/>
        </w:rPr>
      </w:pPr>
    </w:p>
    <w:p w14:paraId="24233D22" w14:textId="77777777" w:rsidR="000763E9" w:rsidRDefault="000763E9" w:rsidP="000763E9">
      <w:pPr>
        <w:jc w:val="both"/>
        <w:rPr>
          <w:rFonts w:eastAsia="Times New Roman"/>
          <w:color w:val="000000"/>
          <w:spacing w:val="-10"/>
          <w:kern w:val="28"/>
          <w:sz w:val="28"/>
          <w:szCs w:val="28"/>
        </w:rPr>
      </w:pPr>
    </w:p>
    <w:p w14:paraId="76ED11E5" w14:textId="77777777" w:rsidR="000763E9" w:rsidRDefault="000763E9" w:rsidP="000763E9">
      <w:pPr>
        <w:jc w:val="both"/>
        <w:rPr>
          <w:rFonts w:eastAsia="Times New Roman"/>
          <w:color w:val="000000"/>
          <w:spacing w:val="-10"/>
          <w:kern w:val="28"/>
          <w:sz w:val="28"/>
          <w:szCs w:val="28"/>
        </w:rPr>
      </w:pPr>
    </w:p>
    <w:p w14:paraId="7FD48881" w14:textId="77777777" w:rsidR="000763E9" w:rsidRDefault="000763E9" w:rsidP="000763E9">
      <w:pPr>
        <w:jc w:val="both"/>
        <w:rPr>
          <w:rFonts w:eastAsia="Times New Roman"/>
          <w:color w:val="000000"/>
          <w:spacing w:val="-10"/>
          <w:kern w:val="28"/>
          <w:sz w:val="28"/>
          <w:szCs w:val="28"/>
        </w:rPr>
      </w:pPr>
    </w:p>
    <w:p w14:paraId="1785C90F" w14:textId="77777777" w:rsidR="000763E9" w:rsidRDefault="000763E9" w:rsidP="000763E9">
      <w:pPr>
        <w:jc w:val="both"/>
        <w:rPr>
          <w:rFonts w:eastAsia="Times New Roman"/>
          <w:color w:val="000000"/>
          <w:spacing w:val="-10"/>
          <w:kern w:val="28"/>
          <w:sz w:val="28"/>
          <w:szCs w:val="28"/>
        </w:rPr>
      </w:pPr>
    </w:p>
    <w:p w14:paraId="027EF23C" w14:textId="77777777" w:rsidR="000763E9" w:rsidRDefault="000763E9" w:rsidP="000763E9">
      <w:pPr>
        <w:jc w:val="both"/>
        <w:rPr>
          <w:rFonts w:eastAsia="Times New Roman"/>
          <w:color w:val="000000"/>
          <w:spacing w:val="-10"/>
          <w:kern w:val="28"/>
          <w:sz w:val="28"/>
          <w:szCs w:val="28"/>
        </w:rPr>
      </w:pPr>
    </w:p>
    <w:p w14:paraId="5B1F9A99" w14:textId="77777777" w:rsidR="000763E9" w:rsidRDefault="000763E9" w:rsidP="000763E9">
      <w:pPr>
        <w:jc w:val="both"/>
        <w:rPr>
          <w:rFonts w:eastAsia="Times New Roman"/>
          <w:color w:val="000000"/>
          <w:spacing w:val="-10"/>
          <w:kern w:val="28"/>
          <w:sz w:val="28"/>
          <w:szCs w:val="28"/>
        </w:rPr>
      </w:pPr>
    </w:p>
    <w:p w14:paraId="667ABF44" w14:textId="77777777" w:rsidR="000763E9" w:rsidRDefault="000763E9" w:rsidP="000763E9">
      <w:pPr>
        <w:jc w:val="both"/>
        <w:rPr>
          <w:rFonts w:eastAsia="Times New Roman"/>
          <w:color w:val="000000"/>
          <w:spacing w:val="-10"/>
          <w:kern w:val="28"/>
          <w:sz w:val="28"/>
          <w:szCs w:val="28"/>
        </w:rPr>
      </w:pPr>
    </w:p>
    <w:sectPr w:rsidR="000763E9" w:rsidSect="00AF58C0">
      <w:pgSz w:w="11907" w:h="16840"/>
      <w:pgMar w:top="1077" w:right="964" w:bottom="1247" w:left="1418" w:header="567" w:footer="53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58B79E" w14:textId="77777777" w:rsidR="00D23713" w:rsidRDefault="00D23713" w:rsidP="00F11B87">
      <w:r>
        <w:separator/>
      </w:r>
    </w:p>
  </w:endnote>
  <w:endnote w:type="continuationSeparator" w:id="0">
    <w:p w14:paraId="7060AAB6" w14:textId="77777777" w:rsidR="00D23713" w:rsidRDefault="00D23713" w:rsidP="00F11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3AF32B" w14:textId="77777777" w:rsidR="00D23713" w:rsidRDefault="00D23713" w:rsidP="00F11B87">
      <w:r>
        <w:separator/>
      </w:r>
    </w:p>
  </w:footnote>
  <w:footnote w:type="continuationSeparator" w:id="0">
    <w:p w14:paraId="110D99F3" w14:textId="77777777" w:rsidR="00D23713" w:rsidRDefault="00D23713" w:rsidP="00F11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77BF7"/>
    <w:multiLevelType w:val="hybridMultilevel"/>
    <w:tmpl w:val="355A2120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0D6257"/>
    <w:multiLevelType w:val="multilevel"/>
    <w:tmpl w:val="F904C7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</w:abstractNum>
  <w:abstractNum w:abstractNumId="2">
    <w:nsid w:val="10FB2E22"/>
    <w:multiLevelType w:val="multilevel"/>
    <w:tmpl w:val="A008C8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8" w:hanging="1800"/>
      </w:pPr>
      <w:rPr>
        <w:rFonts w:hint="default"/>
      </w:rPr>
    </w:lvl>
  </w:abstractNum>
  <w:abstractNum w:abstractNumId="3">
    <w:nsid w:val="12347EC3"/>
    <w:multiLevelType w:val="multilevel"/>
    <w:tmpl w:val="664C07F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13EB62A5"/>
    <w:multiLevelType w:val="multilevel"/>
    <w:tmpl w:val="636C9A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4E6032E"/>
    <w:multiLevelType w:val="multilevel"/>
    <w:tmpl w:val="F2C619D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DF60D1"/>
    <w:multiLevelType w:val="hybridMultilevel"/>
    <w:tmpl w:val="E41C8E5A"/>
    <w:lvl w:ilvl="0" w:tplc="7D8A888E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>
    <w:nsid w:val="28F60F0C"/>
    <w:multiLevelType w:val="multilevel"/>
    <w:tmpl w:val="E2F2F1D0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850"/>
        </w:tabs>
        <w:ind w:left="1850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2C0277FB"/>
    <w:multiLevelType w:val="hybridMultilevel"/>
    <w:tmpl w:val="BCCC8F7C"/>
    <w:lvl w:ilvl="0" w:tplc="0FE068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C334FB7"/>
    <w:multiLevelType w:val="multilevel"/>
    <w:tmpl w:val="5D4A5DE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none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>
    <w:nsid w:val="3302089C"/>
    <w:multiLevelType w:val="hybridMultilevel"/>
    <w:tmpl w:val="A0AED02E"/>
    <w:lvl w:ilvl="0" w:tplc="20188A14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2">
    <w:nsid w:val="36E816A8"/>
    <w:multiLevelType w:val="multilevel"/>
    <w:tmpl w:val="4EEE5DB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3">
    <w:nsid w:val="48ED7A79"/>
    <w:multiLevelType w:val="multilevel"/>
    <w:tmpl w:val="EAB6D4BA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0"/>
        </w:tabs>
        <w:ind w:left="1850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4901022D"/>
    <w:multiLevelType w:val="multilevel"/>
    <w:tmpl w:val="469ADD24"/>
    <w:lvl w:ilvl="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1" w:hanging="36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3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1" w:hanging="1800"/>
      </w:pPr>
      <w:rPr>
        <w:rFonts w:hint="default"/>
      </w:rPr>
    </w:lvl>
  </w:abstractNum>
  <w:abstractNum w:abstractNumId="15">
    <w:nsid w:val="49576343"/>
    <w:multiLevelType w:val="multilevel"/>
    <w:tmpl w:val="A0208DE6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16">
    <w:nsid w:val="497853B8"/>
    <w:multiLevelType w:val="multilevel"/>
    <w:tmpl w:val="04CC830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4B2B6EC7"/>
    <w:multiLevelType w:val="multilevel"/>
    <w:tmpl w:val="AAF4C3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>
    <w:nsid w:val="4DBD0F75"/>
    <w:multiLevelType w:val="multilevel"/>
    <w:tmpl w:val="E176F6E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50534A0D"/>
    <w:multiLevelType w:val="hybridMultilevel"/>
    <w:tmpl w:val="52B688DC"/>
    <w:lvl w:ilvl="0" w:tplc="563CCE00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7FFC81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68055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5CC18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51E93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6C667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8D6E5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D36A7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5A476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0">
    <w:nsid w:val="572909D6"/>
    <w:multiLevelType w:val="multilevel"/>
    <w:tmpl w:val="1120678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160"/>
      </w:pPr>
      <w:rPr>
        <w:rFonts w:hint="default"/>
      </w:rPr>
    </w:lvl>
  </w:abstractNum>
  <w:abstractNum w:abstractNumId="21">
    <w:nsid w:val="58D522DB"/>
    <w:multiLevelType w:val="multilevel"/>
    <w:tmpl w:val="F0127838"/>
    <w:lvl w:ilvl="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2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1" w:hanging="1800"/>
      </w:pPr>
      <w:rPr>
        <w:rFonts w:hint="default"/>
      </w:rPr>
    </w:lvl>
  </w:abstractNum>
  <w:abstractNum w:abstractNumId="22">
    <w:nsid w:val="5B936207"/>
    <w:multiLevelType w:val="hybridMultilevel"/>
    <w:tmpl w:val="F46A17D2"/>
    <w:lvl w:ilvl="0" w:tplc="7D8A888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3">
    <w:nsid w:val="608177A5"/>
    <w:multiLevelType w:val="multilevel"/>
    <w:tmpl w:val="A3D0D5F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62A51E32"/>
    <w:multiLevelType w:val="multilevel"/>
    <w:tmpl w:val="4342985C"/>
    <w:lvl w:ilvl="0">
      <w:start w:val="1"/>
      <w:numFmt w:val="decimal"/>
      <w:lvlText w:val="%1."/>
      <w:lvlJc w:val="left"/>
      <w:pPr>
        <w:ind w:left="961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102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1" w:hanging="1800"/>
      </w:pPr>
      <w:rPr>
        <w:rFonts w:hint="default"/>
      </w:rPr>
    </w:lvl>
  </w:abstractNum>
  <w:abstractNum w:abstractNumId="25">
    <w:nsid w:val="637008E0"/>
    <w:multiLevelType w:val="hybridMultilevel"/>
    <w:tmpl w:val="60E6BD52"/>
    <w:lvl w:ilvl="0" w:tplc="04190017">
      <w:start w:val="1"/>
      <w:numFmt w:val="lowerLetter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>
    <w:nsid w:val="69134F09"/>
    <w:multiLevelType w:val="multilevel"/>
    <w:tmpl w:val="774AD8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7">
    <w:nsid w:val="6A836D00"/>
    <w:multiLevelType w:val="hybridMultilevel"/>
    <w:tmpl w:val="E4DC4A70"/>
    <w:lvl w:ilvl="0" w:tplc="7D8A888E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>
    <w:nsid w:val="6AC72409"/>
    <w:multiLevelType w:val="multilevel"/>
    <w:tmpl w:val="CD7226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>
    <w:nsid w:val="6E4B0BFB"/>
    <w:multiLevelType w:val="multilevel"/>
    <w:tmpl w:val="CDC80B9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710632CB"/>
    <w:multiLevelType w:val="hybridMultilevel"/>
    <w:tmpl w:val="C55E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2A56CCC"/>
    <w:multiLevelType w:val="multilevel"/>
    <w:tmpl w:val="8342DEA6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7593472A"/>
    <w:multiLevelType w:val="multilevel"/>
    <w:tmpl w:val="9296FD4E"/>
    <w:lvl w:ilvl="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1" w:firstLine="54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60" w:firstLine="241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60" w:firstLine="241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720" w:hanging="119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720" w:hanging="119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080" w:hanging="479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080" w:hanging="479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440" w:hanging="839"/>
      </w:pPr>
      <w:rPr>
        <w:rFonts w:hint="default"/>
        <w:color w:val="auto"/>
      </w:rPr>
    </w:lvl>
  </w:abstractNum>
  <w:abstractNum w:abstractNumId="33">
    <w:nsid w:val="75E40750"/>
    <w:multiLevelType w:val="multilevel"/>
    <w:tmpl w:val="75F6E0E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78830E47"/>
    <w:multiLevelType w:val="hybridMultilevel"/>
    <w:tmpl w:val="BCCC8F7C"/>
    <w:lvl w:ilvl="0" w:tplc="0FE068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E031685"/>
    <w:multiLevelType w:val="multilevel"/>
    <w:tmpl w:val="CF8A6BC2"/>
    <w:lvl w:ilvl="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53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18"/>
  </w:num>
  <w:num w:numId="4">
    <w:abstractNumId w:val="3"/>
  </w:num>
  <w:num w:numId="5">
    <w:abstractNumId w:val="16"/>
  </w:num>
  <w:num w:numId="6">
    <w:abstractNumId w:val="5"/>
  </w:num>
  <w:num w:numId="7">
    <w:abstractNumId w:val="12"/>
  </w:num>
  <w:num w:numId="8">
    <w:abstractNumId w:val="10"/>
  </w:num>
  <w:num w:numId="9">
    <w:abstractNumId w:val="31"/>
  </w:num>
  <w:num w:numId="10">
    <w:abstractNumId w:val="19"/>
  </w:num>
  <w:num w:numId="11">
    <w:abstractNumId w:val="9"/>
  </w:num>
  <w:num w:numId="12">
    <w:abstractNumId w:val="1"/>
  </w:num>
  <w:num w:numId="13">
    <w:abstractNumId w:val="13"/>
  </w:num>
  <w:num w:numId="14">
    <w:abstractNumId w:val="30"/>
  </w:num>
  <w:num w:numId="15">
    <w:abstractNumId w:val="17"/>
  </w:num>
  <w:num w:numId="16">
    <w:abstractNumId w:val="34"/>
  </w:num>
  <w:num w:numId="17">
    <w:abstractNumId w:val="26"/>
  </w:num>
  <w:num w:numId="18">
    <w:abstractNumId w:val="22"/>
  </w:num>
  <w:num w:numId="19">
    <w:abstractNumId w:val="33"/>
  </w:num>
  <w:num w:numId="20">
    <w:abstractNumId w:val="25"/>
  </w:num>
  <w:num w:numId="21">
    <w:abstractNumId w:val="23"/>
  </w:num>
  <w:num w:numId="22">
    <w:abstractNumId w:val="27"/>
  </w:num>
  <w:num w:numId="23">
    <w:abstractNumId w:val="7"/>
  </w:num>
  <w:num w:numId="24">
    <w:abstractNumId w:val="15"/>
  </w:num>
  <w:num w:numId="25">
    <w:abstractNumId w:val="20"/>
  </w:num>
  <w:num w:numId="26">
    <w:abstractNumId w:val="28"/>
    <w:lvlOverride w:ilvl="0">
      <w:startOverride w:val="3"/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startOverride w:val="5"/>
      <w:lvl w:ilvl="1">
        <w:start w:val="5"/>
        <w:numFmt w:val="decimal"/>
        <w:isLgl/>
        <w:lvlText w:val="%1.%2"/>
        <w:lvlJc w:val="left"/>
        <w:pPr>
          <w:ind w:left="810" w:hanging="450"/>
        </w:pPr>
        <w:rPr>
          <w:rFonts w:hint="default"/>
        </w:rPr>
      </w:lvl>
    </w:lvlOverride>
    <w:lvlOverride w:ilvl="2">
      <w:startOverride w:val="2"/>
      <w:lvl w:ilvl="2">
        <w:start w:val="2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</w:num>
  <w:num w:numId="27">
    <w:abstractNumId w:val="28"/>
    <w:lvlOverride w:ilvl="0">
      <w:startOverride w:val="3"/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startOverride w:val="5"/>
      <w:lvl w:ilvl="1">
        <w:start w:val="5"/>
        <w:numFmt w:val="decimal"/>
        <w:isLgl/>
        <w:lvlText w:val="%1.%2"/>
        <w:lvlJc w:val="left"/>
        <w:pPr>
          <w:ind w:left="810" w:hanging="450"/>
        </w:pPr>
        <w:rPr>
          <w:rFonts w:hint="default"/>
        </w:rPr>
      </w:lvl>
    </w:lvlOverride>
    <w:lvlOverride w:ilvl="2">
      <w:startOverride w:val="3"/>
      <w:lvl w:ilvl="2">
        <w:start w:val="3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</w:num>
  <w:num w:numId="28">
    <w:abstractNumId w:val="29"/>
  </w:num>
  <w:num w:numId="29">
    <w:abstractNumId w:val="0"/>
  </w:num>
  <w:num w:numId="30">
    <w:abstractNumId w:val="6"/>
  </w:num>
  <w:num w:numId="31">
    <w:abstractNumId w:val="11"/>
  </w:num>
  <w:num w:numId="32">
    <w:abstractNumId w:val="35"/>
  </w:num>
  <w:num w:numId="33">
    <w:abstractNumId w:val="22"/>
  </w:num>
  <w:num w:numId="34">
    <w:abstractNumId w:val="14"/>
  </w:num>
  <w:num w:numId="35">
    <w:abstractNumId w:val="32"/>
  </w:num>
  <w:num w:numId="36">
    <w:abstractNumId w:val="21"/>
  </w:num>
  <w:num w:numId="37">
    <w:abstractNumId w:val="24"/>
  </w:num>
  <w:num w:numId="38">
    <w:abstractNumId w:val="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258"/>
    <w:rsid w:val="000014C0"/>
    <w:rsid w:val="00007398"/>
    <w:rsid w:val="000102DE"/>
    <w:rsid w:val="000110AF"/>
    <w:rsid w:val="00020717"/>
    <w:rsid w:val="000209B2"/>
    <w:rsid w:val="00022853"/>
    <w:rsid w:val="00023D79"/>
    <w:rsid w:val="000248EB"/>
    <w:rsid w:val="000254CC"/>
    <w:rsid w:val="00027CB3"/>
    <w:rsid w:val="00030ACC"/>
    <w:rsid w:val="00041712"/>
    <w:rsid w:val="00042444"/>
    <w:rsid w:val="00044599"/>
    <w:rsid w:val="0004515E"/>
    <w:rsid w:val="000474DA"/>
    <w:rsid w:val="000506E9"/>
    <w:rsid w:val="000509DD"/>
    <w:rsid w:val="0005243A"/>
    <w:rsid w:val="0005462C"/>
    <w:rsid w:val="00060CC2"/>
    <w:rsid w:val="00063F8A"/>
    <w:rsid w:val="0006659C"/>
    <w:rsid w:val="00067A77"/>
    <w:rsid w:val="00070579"/>
    <w:rsid w:val="00070CB2"/>
    <w:rsid w:val="00071B91"/>
    <w:rsid w:val="00074436"/>
    <w:rsid w:val="0007592C"/>
    <w:rsid w:val="000763E9"/>
    <w:rsid w:val="000774E2"/>
    <w:rsid w:val="000810F5"/>
    <w:rsid w:val="000812CC"/>
    <w:rsid w:val="0008153C"/>
    <w:rsid w:val="0008178E"/>
    <w:rsid w:val="00082C11"/>
    <w:rsid w:val="00083738"/>
    <w:rsid w:val="00092945"/>
    <w:rsid w:val="00094031"/>
    <w:rsid w:val="00096847"/>
    <w:rsid w:val="00097C28"/>
    <w:rsid w:val="000A3B9D"/>
    <w:rsid w:val="000A7537"/>
    <w:rsid w:val="000A777F"/>
    <w:rsid w:val="000B0626"/>
    <w:rsid w:val="000B3671"/>
    <w:rsid w:val="000B397A"/>
    <w:rsid w:val="000B6E06"/>
    <w:rsid w:val="000C276F"/>
    <w:rsid w:val="000C39EB"/>
    <w:rsid w:val="000C458A"/>
    <w:rsid w:val="000C4FE2"/>
    <w:rsid w:val="000C4FE5"/>
    <w:rsid w:val="000C50AB"/>
    <w:rsid w:val="000C54C4"/>
    <w:rsid w:val="000C584D"/>
    <w:rsid w:val="000C6FC4"/>
    <w:rsid w:val="000D12CF"/>
    <w:rsid w:val="000D1A38"/>
    <w:rsid w:val="000D2A20"/>
    <w:rsid w:val="000D30F2"/>
    <w:rsid w:val="000D3147"/>
    <w:rsid w:val="000D376A"/>
    <w:rsid w:val="000D45C1"/>
    <w:rsid w:val="000D50E5"/>
    <w:rsid w:val="000D57A1"/>
    <w:rsid w:val="000E134C"/>
    <w:rsid w:val="000E15C2"/>
    <w:rsid w:val="000E1A3B"/>
    <w:rsid w:val="000E1DE4"/>
    <w:rsid w:val="000E1EEA"/>
    <w:rsid w:val="000E56F9"/>
    <w:rsid w:val="000E71BB"/>
    <w:rsid w:val="000F1D08"/>
    <w:rsid w:val="000F208D"/>
    <w:rsid w:val="000F2B5C"/>
    <w:rsid w:val="000F4587"/>
    <w:rsid w:val="0010040F"/>
    <w:rsid w:val="00100D3E"/>
    <w:rsid w:val="00100EDE"/>
    <w:rsid w:val="00101946"/>
    <w:rsid w:val="001042F2"/>
    <w:rsid w:val="00105B00"/>
    <w:rsid w:val="0010748D"/>
    <w:rsid w:val="00110079"/>
    <w:rsid w:val="001107A8"/>
    <w:rsid w:val="0011453C"/>
    <w:rsid w:val="00115086"/>
    <w:rsid w:val="00115371"/>
    <w:rsid w:val="0011637E"/>
    <w:rsid w:val="00121253"/>
    <w:rsid w:val="00122E83"/>
    <w:rsid w:val="001324B8"/>
    <w:rsid w:val="001333D8"/>
    <w:rsid w:val="0013464C"/>
    <w:rsid w:val="001354F2"/>
    <w:rsid w:val="00135C12"/>
    <w:rsid w:val="00137388"/>
    <w:rsid w:val="00137BB2"/>
    <w:rsid w:val="00140CE3"/>
    <w:rsid w:val="00142A43"/>
    <w:rsid w:val="0014325A"/>
    <w:rsid w:val="00143A2C"/>
    <w:rsid w:val="001452C4"/>
    <w:rsid w:val="00155559"/>
    <w:rsid w:val="00157286"/>
    <w:rsid w:val="001605DC"/>
    <w:rsid w:val="00160DC6"/>
    <w:rsid w:val="00166BE4"/>
    <w:rsid w:val="00167866"/>
    <w:rsid w:val="00170779"/>
    <w:rsid w:val="00171BC5"/>
    <w:rsid w:val="00175E13"/>
    <w:rsid w:val="00177084"/>
    <w:rsid w:val="001818D7"/>
    <w:rsid w:val="00181E9B"/>
    <w:rsid w:val="00186F52"/>
    <w:rsid w:val="00193545"/>
    <w:rsid w:val="001A0A8F"/>
    <w:rsid w:val="001A2D12"/>
    <w:rsid w:val="001A7CBB"/>
    <w:rsid w:val="001B1E07"/>
    <w:rsid w:val="001B4424"/>
    <w:rsid w:val="001B4B03"/>
    <w:rsid w:val="001B53C5"/>
    <w:rsid w:val="001B6FAB"/>
    <w:rsid w:val="001C4F6C"/>
    <w:rsid w:val="001C7EB3"/>
    <w:rsid w:val="001D46B3"/>
    <w:rsid w:val="001D544F"/>
    <w:rsid w:val="001D6B1C"/>
    <w:rsid w:val="001E1E30"/>
    <w:rsid w:val="001E23AC"/>
    <w:rsid w:val="001E365D"/>
    <w:rsid w:val="001E3FD3"/>
    <w:rsid w:val="001E48CE"/>
    <w:rsid w:val="001E4DD3"/>
    <w:rsid w:val="001E570D"/>
    <w:rsid w:val="001E6D5E"/>
    <w:rsid w:val="001E7042"/>
    <w:rsid w:val="001F1878"/>
    <w:rsid w:val="001F2363"/>
    <w:rsid w:val="001F2E0B"/>
    <w:rsid w:val="001F68BC"/>
    <w:rsid w:val="001F6F45"/>
    <w:rsid w:val="00201B5A"/>
    <w:rsid w:val="00201BDB"/>
    <w:rsid w:val="00206AD2"/>
    <w:rsid w:val="0021066C"/>
    <w:rsid w:val="0021716C"/>
    <w:rsid w:val="00220B10"/>
    <w:rsid w:val="00223607"/>
    <w:rsid w:val="0022412F"/>
    <w:rsid w:val="002249B5"/>
    <w:rsid w:val="00224C95"/>
    <w:rsid w:val="00227D09"/>
    <w:rsid w:val="0023331B"/>
    <w:rsid w:val="002346FD"/>
    <w:rsid w:val="00235405"/>
    <w:rsid w:val="002377D7"/>
    <w:rsid w:val="00242EE3"/>
    <w:rsid w:val="002443A1"/>
    <w:rsid w:val="00254DB7"/>
    <w:rsid w:val="0026066B"/>
    <w:rsid w:val="00265626"/>
    <w:rsid w:val="00266373"/>
    <w:rsid w:val="00270926"/>
    <w:rsid w:val="00270BED"/>
    <w:rsid w:val="002727E1"/>
    <w:rsid w:val="00280856"/>
    <w:rsid w:val="00281E86"/>
    <w:rsid w:val="002822CD"/>
    <w:rsid w:val="002834C3"/>
    <w:rsid w:val="00286385"/>
    <w:rsid w:val="00294BFF"/>
    <w:rsid w:val="0029525D"/>
    <w:rsid w:val="00296617"/>
    <w:rsid w:val="00297B44"/>
    <w:rsid w:val="002A027A"/>
    <w:rsid w:val="002A02B7"/>
    <w:rsid w:val="002A1481"/>
    <w:rsid w:val="002A1EE3"/>
    <w:rsid w:val="002A23D5"/>
    <w:rsid w:val="002A263C"/>
    <w:rsid w:val="002A5648"/>
    <w:rsid w:val="002B1F8D"/>
    <w:rsid w:val="002C4284"/>
    <w:rsid w:val="002C7243"/>
    <w:rsid w:val="002C7DB7"/>
    <w:rsid w:val="002D3B8D"/>
    <w:rsid w:val="002D412E"/>
    <w:rsid w:val="002D4BEC"/>
    <w:rsid w:val="002D52B5"/>
    <w:rsid w:val="002D67D6"/>
    <w:rsid w:val="002D6BC9"/>
    <w:rsid w:val="002E1CC6"/>
    <w:rsid w:val="002E4B3B"/>
    <w:rsid w:val="002E5381"/>
    <w:rsid w:val="002E58B5"/>
    <w:rsid w:val="002E62FF"/>
    <w:rsid w:val="002E6F7A"/>
    <w:rsid w:val="002E7C53"/>
    <w:rsid w:val="002F0DC9"/>
    <w:rsid w:val="002F3400"/>
    <w:rsid w:val="002F3CD6"/>
    <w:rsid w:val="002F3F86"/>
    <w:rsid w:val="002F6AD0"/>
    <w:rsid w:val="002F7032"/>
    <w:rsid w:val="002F7A9A"/>
    <w:rsid w:val="00300098"/>
    <w:rsid w:val="003008E7"/>
    <w:rsid w:val="00300FB3"/>
    <w:rsid w:val="00305059"/>
    <w:rsid w:val="0030663D"/>
    <w:rsid w:val="003105D1"/>
    <w:rsid w:val="00310600"/>
    <w:rsid w:val="003159A0"/>
    <w:rsid w:val="00317E64"/>
    <w:rsid w:val="0032246E"/>
    <w:rsid w:val="0032348F"/>
    <w:rsid w:val="00323AE6"/>
    <w:rsid w:val="00324BBD"/>
    <w:rsid w:val="00334258"/>
    <w:rsid w:val="00342C66"/>
    <w:rsid w:val="00353D6F"/>
    <w:rsid w:val="00354031"/>
    <w:rsid w:val="00355FED"/>
    <w:rsid w:val="00356B5E"/>
    <w:rsid w:val="0036120A"/>
    <w:rsid w:val="00365AFB"/>
    <w:rsid w:val="0037222A"/>
    <w:rsid w:val="003736ED"/>
    <w:rsid w:val="00374B08"/>
    <w:rsid w:val="00384588"/>
    <w:rsid w:val="00385340"/>
    <w:rsid w:val="00386301"/>
    <w:rsid w:val="00392E19"/>
    <w:rsid w:val="00397EA2"/>
    <w:rsid w:val="003A068E"/>
    <w:rsid w:val="003A0EC0"/>
    <w:rsid w:val="003A5BAD"/>
    <w:rsid w:val="003A6219"/>
    <w:rsid w:val="003B3F02"/>
    <w:rsid w:val="003B4467"/>
    <w:rsid w:val="003B50B5"/>
    <w:rsid w:val="003B57EF"/>
    <w:rsid w:val="003B5CEC"/>
    <w:rsid w:val="003C08A4"/>
    <w:rsid w:val="003C3268"/>
    <w:rsid w:val="003C33F3"/>
    <w:rsid w:val="003C384C"/>
    <w:rsid w:val="003C4A7B"/>
    <w:rsid w:val="003E4AD2"/>
    <w:rsid w:val="003F08B2"/>
    <w:rsid w:val="003F5F31"/>
    <w:rsid w:val="00402B05"/>
    <w:rsid w:val="00406E52"/>
    <w:rsid w:val="0041007E"/>
    <w:rsid w:val="004115F3"/>
    <w:rsid w:val="0041184E"/>
    <w:rsid w:val="0041200D"/>
    <w:rsid w:val="0041283F"/>
    <w:rsid w:val="004151E0"/>
    <w:rsid w:val="00415E47"/>
    <w:rsid w:val="0041621B"/>
    <w:rsid w:val="004169BC"/>
    <w:rsid w:val="00424C1B"/>
    <w:rsid w:val="0042702D"/>
    <w:rsid w:val="00433404"/>
    <w:rsid w:val="00443BC7"/>
    <w:rsid w:val="00445B19"/>
    <w:rsid w:val="00447EE8"/>
    <w:rsid w:val="00452557"/>
    <w:rsid w:val="00453385"/>
    <w:rsid w:val="004540FB"/>
    <w:rsid w:val="00454E30"/>
    <w:rsid w:val="004560A9"/>
    <w:rsid w:val="00460252"/>
    <w:rsid w:val="00461662"/>
    <w:rsid w:val="00462B59"/>
    <w:rsid w:val="0046321A"/>
    <w:rsid w:val="00466B84"/>
    <w:rsid w:val="00466CE5"/>
    <w:rsid w:val="00470C5A"/>
    <w:rsid w:val="00470C90"/>
    <w:rsid w:val="00473298"/>
    <w:rsid w:val="004735F8"/>
    <w:rsid w:val="00474A90"/>
    <w:rsid w:val="00481B79"/>
    <w:rsid w:val="004830AB"/>
    <w:rsid w:val="0048371B"/>
    <w:rsid w:val="00485D95"/>
    <w:rsid w:val="00486C5E"/>
    <w:rsid w:val="004875D4"/>
    <w:rsid w:val="00494328"/>
    <w:rsid w:val="00497C52"/>
    <w:rsid w:val="004A090C"/>
    <w:rsid w:val="004A21FE"/>
    <w:rsid w:val="004A3101"/>
    <w:rsid w:val="004A45F2"/>
    <w:rsid w:val="004A54AE"/>
    <w:rsid w:val="004A728A"/>
    <w:rsid w:val="004B0250"/>
    <w:rsid w:val="004B04F8"/>
    <w:rsid w:val="004B2C89"/>
    <w:rsid w:val="004B7952"/>
    <w:rsid w:val="004C4A24"/>
    <w:rsid w:val="004D108E"/>
    <w:rsid w:val="004D1E87"/>
    <w:rsid w:val="004D201E"/>
    <w:rsid w:val="004D20AB"/>
    <w:rsid w:val="004D6415"/>
    <w:rsid w:val="004D69C2"/>
    <w:rsid w:val="004E1B50"/>
    <w:rsid w:val="004E63FF"/>
    <w:rsid w:val="004E6BE2"/>
    <w:rsid w:val="004E72FB"/>
    <w:rsid w:val="004F4B2F"/>
    <w:rsid w:val="004F5483"/>
    <w:rsid w:val="004F5CD5"/>
    <w:rsid w:val="004F7101"/>
    <w:rsid w:val="004F73C4"/>
    <w:rsid w:val="00503516"/>
    <w:rsid w:val="005076F4"/>
    <w:rsid w:val="005158C0"/>
    <w:rsid w:val="00517B83"/>
    <w:rsid w:val="00520805"/>
    <w:rsid w:val="00520A38"/>
    <w:rsid w:val="0052153F"/>
    <w:rsid w:val="005217D7"/>
    <w:rsid w:val="005232DD"/>
    <w:rsid w:val="0052656D"/>
    <w:rsid w:val="00531C78"/>
    <w:rsid w:val="00540D42"/>
    <w:rsid w:val="005417D3"/>
    <w:rsid w:val="00542F1E"/>
    <w:rsid w:val="00550D63"/>
    <w:rsid w:val="00550E2A"/>
    <w:rsid w:val="00550F53"/>
    <w:rsid w:val="00551751"/>
    <w:rsid w:val="00551F52"/>
    <w:rsid w:val="00552646"/>
    <w:rsid w:val="005558E4"/>
    <w:rsid w:val="00556001"/>
    <w:rsid w:val="00556F64"/>
    <w:rsid w:val="0056336C"/>
    <w:rsid w:val="00563ECF"/>
    <w:rsid w:val="00564973"/>
    <w:rsid w:val="0057489B"/>
    <w:rsid w:val="005832E5"/>
    <w:rsid w:val="005849A3"/>
    <w:rsid w:val="00585E98"/>
    <w:rsid w:val="00585F3E"/>
    <w:rsid w:val="0059026D"/>
    <w:rsid w:val="0059092A"/>
    <w:rsid w:val="00594920"/>
    <w:rsid w:val="005970F1"/>
    <w:rsid w:val="005A0B13"/>
    <w:rsid w:val="005A380B"/>
    <w:rsid w:val="005A5D91"/>
    <w:rsid w:val="005A6191"/>
    <w:rsid w:val="005A6319"/>
    <w:rsid w:val="005B32CE"/>
    <w:rsid w:val="005B4400"/>
    <w:rsid w:val="005B5736"/>
    <w:rsid w:val="005B6728"/>
    <w:rsid w:val="005C0905"/>
    <w:rsid w:val="005C4329"/>
    <w:rsid w:val="005C4DC1"/>
    <w:rsid w:val="005C678A"/>
    <w:rsid w:val="005C732B"/>
    <w:rsid w:val="005D0D3D"/>
    <w:rsid w:val="005D2032"/>
    <w:rsid w:val="005D298C"/>
    <w:rsid w:val="005D322E"/>
    <w:rsid w:val="005D3452"/>
    <w:rsid w:val="005D399B"/>
    <w:rsid w:val="005D5CD0"/>
    <w:rsid w:val="005D6639"/>
    <w:rsid w:val="005D6A58"/>
    <w:rsid w:val="005E162C"/>
    <w:rsid w:val="005E1BEC"/>
    <w:rsid w:val="005E3562"/>
    <w:rsid w:val="005F0E66"/>
    <w:rsid w:val="005F1665"/>
    <w:rsid w:val="005F1817"/>
    <w:rsid w:val="005F18BE"/>
    <w:rsid w:val="005F3114"/>
    <w:rsid w:val="005F4458"/>
    <w:rsid w:val="005F723B"/>
    <w:rsid w:val="005F73EA"/>
    <w:rsid w:val="0060045C"/>
    <w:rsid w:val="00602316"/>
    <w:rsid w:val="006024D9"/>
    <w:rsid w:val="00602705"/>
    <w:rsid w:val="00605708"/>
    <w:rsid w:val="00620232"/>
    <w:rsid w:val="00620E0C"/>
    <w:rsid w:val="00624574"/>
    <w:rsid w:val="00624DD7"/>
    <w:rsid w:val="00627D72"/>
    <w:rsid w:val="006305E2"/>
    <w:rsid w:val="00632A8F"/>
    <w:rsid w:val="00633876"/>
    <w:rsid w:val="00634161"/>
    <w:rsid w:val="00641369"/>
    <w:rsid w:val="00641586"/>
    <w:rsid w:val="0064305B"/>
    <w:rsid w:val="0064530E"/>
    <w:rsid w:val="00646E29"/>
    <w:rsid w:val="00650328"/>
    <w:rsid w:val="00650A11"/>
    <w:rsid w:val="00651598"/>
    <w:rsid w:val="00651E03"/>
    <w:rsid w:val="00652DB6"/>
    <w:rsid w:val="0065591F"/>
    <w:rsid w:val="00657381"/>
    <w:rsid w:val="006573AA"/>
    <w:rsid w:val="006601F6"/>
    <w:rsid w:val="006620E6"/>
    <w:rsid w:val="00662168"/>
    <w:rsid w:val="0066401C"/>
    <w:rsid w:val="0067249D"/>
    <w:rsid w:val="00673A68"/>
    <w:rsid w:val="006749FA"/>
    <w:rsid w:val="0067577E"/>
    <w:rsid w:val="00680540"/>
    <w:rsid w:val="0068233A"/>
    <w:rsid w:val="006827A6"/>
    <w:rsid w:val="00683122"/>
    <w:rsid w:val="00683EA3"/>
    <w:rsid w:val="0068500E"/>
    <w:rsid w:val="00686325"/>
    <w:rsid w:val="006872FC"/>
    <w:rsid w:val="00692810"/>
    <w:rsid w:val="00692974"/>
    <w:rsid w:val="00692E22"/>
    <w:rsid w:val="00693B57"/>
    <w:rsid w:val="00694846"/>
    <w:rsid w:val="00696058"/>
    <w:rsid w:val="006A1153"/>
    <w:rsid w:val="006A27AB"/>
    <w:rsid w:val="006A5E93"/>
    <w:rsid w:val="006B2DBC"/>
    <w:rsid w:val="006B7BE4"/>
    <w:rsid w:val="006C1546"/>
    <w:rsid w:val="006C1A22"/>
    <w:rsid w:val="006C26C3"/>
    <w:rsid w:val="006C4512"/>
    <w:rsid w:val="006C6512"/>
    <w:rsid w:val="006D0AE8"/>
    <w:rsid w:val="006D5C56"/>
    <w:rsid w:val="006D6BE2"/>
    <w:rsid w:val="006D7325"/>
    <w:rsid w:val="006E0B22"/>
    <w:rsid w:val="006E6775"/>
    <w:rsid w:val="006E7183"/>
    <w:rsid w:val="006E7637"/>
    <w:rsid w:val="006E763C"/>
    <w:rsid w:val="006F0621"/>
    <w:rsid w:val="006F41DD"/>
    <w:rsid w:val="006F73B6"/>
    <w:rsid w:val="0070036B"/>
    <w:rsid w:val="00701F07"/>
    <w:rsid w:val="007027D9"/>
    <w:rsid w:val="0070324C"/>
    <w:rsid w:val="007042CD"/>
    <w:rsid w:val="00704560"/>
    <w:rsid w:val="00704C5A"/>
    <w:rsid w:val="007069A7"/>
    <w:rsid w:val="00707058"/>
    <w:rsid w:val="007115A6"/>
    <w:rsid w:val="007121E9"/>
    <w:rsid w:val="007122FA"/>
    <w:rsid w:val="00712D8D"/>
    <w:rsid w:val="00715870"/>
    <w:rsid w:val="007177BB"/>
    <w:rsid w:val="00720EBA"/>
    <w:rsid w:val="007225F3"/>
    <w:rsid w:val="0072341E"/>
    <w:rsid w:val="007241A0"/>
    <w:rsid w:val="007250CC"/>
    <w:rsid w:val="00727247"/>
    <w:rsid w:val="00730C7C"/>
    <w:rsid w:val="00730E04"/>
    <w:rsid w:val="00732625"/>
    <w:rsid w:val="00736E91"/>
    <w:rsid w:val="0073711D"/>
    <w:rsid w:val="00743EE7"/>
    <w:rsid w:val="007449F5"/>
    <w:rsid w:val="00744CD7"/>
    <w:rsid w:val="00745E95"/>
    <w:rsid w:val="00750855"/>
    <w:rsid w:val="0075214C"/>
    <w:rsid w:val="0075348A"/>
    <w:rsid w:val="00753882"/>
    <w:rsid w:val="00756425"/>
    <w:rsid w:val="00757034"/>
    <w:rsid w:val="00757B73"/>
    <w:rsid w:val="00764329"/>
    <w:rsid w:val="00770511"/>
    <w:rsid w:val="007718FB"/>
    <w:rsid w:val="007724C3"/>
    <w:rsid w:val="007728D3"/>
    <w:rsid w:val="00772F64"/>
    <w:rsid w:val="00782809"/>
    <w:rsid w:val="0078372C"/>
    <w:rsid w:val="00783889"/>
    <w:rsid w:val="00783971"/>
    <w:rsid w:val="00785E60"/>
    <w:rsid w:val="007879CE"/>
    <w:rsid w:val="00787E12"/>
    <w:rsid w:val="00790787"/>
    <w:rsid w:val="00791D80"/>
    <w:rsid w:val="007932AC"/>
    <w:rsid w:val="00793B37"/>
    <w:rsid w:val="00795E14"/>
    <w:rsid w:val="00795FE6"/>
    <w:rsid w:val="0079739F"/>
    <w:rsid w:val="007A01AE"/>
    <w:rsid w:val="007A097D"/>
    <w:rsid w:val="007A1ED9"/>
    <w:rsid w:val="007A3601"/>
    <w:rsid w:val="007A4720"/>
    <w:rsid w:val="007A615D"/>
    <w:rsid w:val="007A6E66"/>
    <w:rsid w:val="007A7EB1"/>
    <w:rsid w:val="007B0FD0"/>
    <w:rsid w:val="007B3DDD"/>
    <w:rsid w:val="007B4100"/>
    <w:rsid w:val="007C1F46"/>
    <w:rsid w:val="007C4B9A"/>
    <w:rsid w:val="007C7F09"/>
    <w:rsid w:val="007D0D6A"/>
    <w:rsid w:val="007D4F02"/>
    <w:rsid w:val="007D5194"/>
    <w:rsid w:val="007E325F"/>
    <w:rsid w:val="007F013C"/>
    <w:rsid w:val="007F2D6C"/>
    <w:rsid w:val="007F3CF8"/>
    <w:rsid w:val="007F651C"/>
    <w:rsid w:val="0080032B"/>
    <w:rsid w:val="008039C5"/>
    <w:rsid w:val="00805A63"/>
    <w:rsid w:val="00807A56"/>
    <w:rsid w:val="00813267"/>
    <w:rsid w:val="00814C02"/>
    <w:rsid w:val="00815D46"/>
    <w:rsid w:val="0082364E"/>
    <w:rsid w:val="00823DC4"/>
    <w:rsid w:val="00824B05"/>
    <w:rsid w:val="00826AF2"/>
    <w:rsid w:val="008274E3"/>
    <w:rsid w:val="0082790B"/>
    <w:rsid w:val="00827E3B"/>
    <w:rsid w:val="0083416E"/>
    <w:rsid w:val="008353BB"/>
    <w:rsid w:val="00836004"/>
    <w:rsid w:val="00842E3C"/>
    <w:rsid w:val="00847EB8"/>
    <w:rsid w:val="00850218"/>
    <w:rsid w:val="00851D31"/>
    <w:rsid w:val="008528E8"/>
    <w:rsid w:val="008534E8"/>
    <w:rsid w:val="00853527"/>
    <w:rsid w:val="00853833"/>
    <w:rsid w:val="0085438A"/>
    <w:rsid w:val="0085472A"/>
    <w:rsid w:val="00857299"/>
    <w:rsid w:val="00860A5F"/>
    <w:rsid w:val="00865FEE"/>
    <w:rsid w:val="00874785"/>
    <w:rsid w:val="00874C84"/>
    <w:rsid w:val="00875142"/>
    <w:rsid w:val="008812DE"/>
    <w:rsid w:val="00882970"/>
    <w:rsid w:val="008837BE"/>
    <w:rsid w:val="00885818"/>
    <w:rsid w:val="00886AC7"/>
    <w:rsid w:val="008935C4"/>
    <w:rsid w:val="00896F33"/>
    <w:rsid w:val="008A1777"/>
    <w:rsid w:val="008A23A7"/>
    <w:rsid w:val="008A50F5"/>
    <w:rsid w:val="008A58EC"/>
    <w:rsid w:val="008B0165"/>
    <w:rsid w:val="008B4C2C"/>
    <w:rsid w:val="008B4CB6"/>
    <w:rsid w:val="008B597C"/>
    <w:rsid w:val="008B675A"/>
    <w:rsid w:val="008C103B"/>
    <w:rsid w:val="008C5B0B"/>
    <w:rsid w:val="008D0A84"/>
    <w:rsid w:val="008D36FD"/>
    <w:rsid w:val="008D5E2E"/>
    <w:rsid w:val="008D73ED"/>
    <w:rsid w:val="008E2266"/>
    <w:rsid w:val="008E2A37"/>
    <w:rsid w:val="008E36B2"/>
    <w:rsid w:val="008E3CF4"/>
    <w:rsid w:val="008E750E"/>
    <w:rsid w:val="008E7E14"/>
    <w:rsid w:val="008F78FF"/>
    <w:rsid w:val="00902AE5"/>
    <w:rsid w:val="0090371B"/>
    <w:rsid w:val="009111C1"/>
    <w:rsid w:val="009112F6"/>
    <w:rsid w:val="00911D8E"/>
    <w:rsid w:val="00911ECD"/>
    <w:rsid w:val="0091260B"/>
    <w:rsid w:val="00915D26"/>
    <w:rsid w:val="00920266"/>
    <w:rsid w:val="0092099D"/>
    <w:rsid w:val="00923095"/>
    <w:rsid w:val="00925513"/>
    <w:rsid w:val="00925D05"/>
    <w:rsid w:val="00933BA3"/>
    <w:rsid w:val="009359DB"/>
    <w:rsid w:val="009368D4"/>
    <w:rsid w:val="00945B50"/>
    <w:rsid w:val="00947100"/>
    <w:rsid w:val="00947117"/>
    <w:rsid w:val="009504CC"/>
    <w:rsid w:val="00951BFC"/>
    <w:rsid w:val="00951E6B"/>
    <w:rsid w:val="009538D7"/>
    <w:rsid w:val="00953C0B"/>
    <w:rsid w:val="0096086B"/>
    <w:rsid w:val="0096287E"/>
    <w:rsid w:val="00963629"/>
    <w:rsid w:val="009705DD"/>
    <w:rsid w:val="00972D5D"/>
    <w:rsid w:val="00973B43"/>
    <w:rsid w:val="00980F6A"/>
    <w:rsid w:val="00984224"/>
    <w:rsid w:val="00991335"/>
    <w:rsid w:val="0099437C"/>
    <w:rsid w:val="00994B33"/>
    <w:rsid w:val="0099577B"/>
    <w:rsid w:val="009A0030"/>
    <w:rsid w:val="009A13DB"/>
    <w:rsid w:val="009A15CF"/>
    <w:rsid w:val="009A3971"/>
    <w:rsid w:val="009B4341"/>
    <w:rsid w:val="009B45A8"/>
    <w:rsid w:val="009C1108"/>
    <w:rsid w:val="009C17FD"/>
    <w:rsid w:val="009C2C53"/>
    <w:rsid w:val="009C4C0A"/>
    <w:rsid w:val="009C587A"/>
    <w:rsid w:val="009C7E34"/>
    <w:rsid w:val="009D3D4C"/>
    <w:rsid w:val="009E216C"/>
    <w:rsid w:val="009F2DE1"/>
    <w:rsid w:val="009F69CE"/>
    <w:rsid w:val="00A007D9"/>
    <w:rsid w:val="00A00D5B"/>
    <w:rsid w:val="00A02DE5"/>
    <w:rsid w:val="00A030B6"/>
    <w:rsid w:val="00A06140"/>
    <w:rsid w:val="00A07036"/>
    <w:rsid w:val="00A10846"/>
    <w:rsid w:val="00A16929"/>
    <w:rsid w:val="00A232B2"/>
    <w:rsid w:val="00A238AE"/>
    <w:rsid w:val="00A26AE5"/>
    <w:rsid w:val="00A279EF"/>
    <w:rsid w:val="00A3376D"/>
    <w:rsid w:val="00A33AAF"/>
    <w:rsid w:val="00A455DB"/>
    <w:rsid w:val="00A47419"/>
    <w:rsid w:val="00A51798"/>
    <w:rsid w:val="00A53B08"/>
    <w:rsid w:val="00A53B58"/>
    <w:rsid w:val="00A53E04"/>
    <w:rsid w:val="00A561BB"/>
    <w:rsid w:val="00A633CB"/>
    <w:rsid w:val="00A6489A"/>
    <w:rsid w:val="00A66630"/>
    <w:rsid w:val="00A70225"/>
    <w:rsid w:val="00A71AE7"/>
    <w:rsid w:val="00A72A6B"/>
    <w:rsid w:val="00A730F9"/>
    <w:rsid w:val="00A74F25"/>
    <w:rsid w:val="00A75652"/>
    <w:rsid w:val="00A757AF"/>
    <w:rsid w:val="00A76A94"/>
    <w:rsid w:val="00A76BC8"/>
    <w:rsid w:val="00A80C1C"/>
    <w:rsid w:val="00A80F46"/>
    <w:rsid w:val="00A81724"/>
    <w:rsid w:val="00A8337C"/>
    <w:rsid w:val="00A94719"/>
    <w:rsid w:val="00A96354"/>
    <w:rsid w:val="00A965A2"/>
    <w:rsid w:val="00AA080A"/>
    <w:rsid w:val="00AA4433"/>
    <w:rsid w:val="00AB3295"/>
    <w:rsid w:val="00AB5365"/>
    <w:rsid w:val="00AB5781"/>
    <w:rsid w:val="00AB5F87"/>
    <w:rsid w:val="00AB640C"/>
    <w:rsid w:val="00AC280B"/>
    <w:rsid w:val="00AC4057"/>
    <w:rsid w:val="00AC4F37"/>
    <w:rsid w:val="00AC5612"/>
    <w:rsid w:val="00AC7943"/>
    <w:rsid w:val="00AD0E1A"/>
    <w:rsid w:val="00AD156A"/>
    <w:rsid w:val="00AD3F9D"/>
    <w:rsid w:val="00AD4743"/>
    <w:rsid w:val="00AD533D"/>
    <w:rsid w:val="00AE4B65"/>
    <w:rsid w:val="00AE5114"/>
    <w:rsid w:val="00AE5117"/>
    <w:rsid w:val="00AE78D5"/>
    <w:rsid w:val="00AF0C2C"/>
    <w:rsid w:val="00AF4664"/>
    <w:rsid w:val="00AF58C0"/>
    <w:rsid w:val="00B0091F"/>
    <w:rsid w:val="00B01808"/>
    <w:rsid w:val="00B03339"/>
    <w:rsid w:val="00B03683"/>
    <w:rsid w:val="00B05195"/>
    <w:rsid w:val="00B05608"/>
    <w:rsid w:val="00B06203"/>
    <w:rsid w:val="00B10241"/>
    <w:rsid w:val="00B168B3"/>
    <w:rsid w:val="00B16D72"/>
    <w:rsid w:val="00B175E8"/>
    <w:rsid w:val="00B21F80"/>
    <w:rsid w:val="00B233F2"/>
    <w:rsid w:val="00B23699"/>
    <w:rsid w:val="00B23CEA"/>
    <w:rsid w:val="00B250D1"/>
    <w:rsid w:val="00B260EF"/>
    <w:rsid w:val="00B268C9"/>
    <w:rsid w:val="00B30665"/>
    <w:rsid w:val="00B30E42"/>
    <w:rsid w:val="00B31465"/>
    <w:rsid w:val="00B37A6D"/>
    <w:rsid w:val="00B42335"/>
    <w:rsid w:val="00B4502D"/>
    <w:rsid w:val="00B45234"/>
    <w:rsid w:val="00B46C0D"/>
    <w:rsid w:val="00B46C45"/>
    <w:rsid w:val="00B50207"/>
    <w:rsid w:val="00B51453"/>
    <w:rsid w:val="00B51581"/>
    <w:rsid w:val="00B51E04"/>
    <w:rsid w:val="00B5478A"/>
    <w:rsid w:val="00B55A1D"/>
    <w:rsid w:val="00B62E4A"/>
    <w:rsid w:val="00B65F8C"/>
    <w:rsid w:val="00B70643"/>
    <w:rsid w:val="00B73034"/>
    <w:rsid w:val="00B749A5"/>
    <w:rsid w:val="00B74EE5"/>
    <w:rsid w:val="00B76DFC"/>
    <w:rsid w:val="00B8016B"/>
    <w:rsid w:val="00B81D47"/>
    <w:rsid w:val="00B841E3"/>
    <w:rsid w:val="00B871F3"/>
    <w:rsid w:val="00B9141A"/>
    <w:rsid w:val="00B91C26"/>
    <w:rsid w:val="00B928CB"/>
    <w:rsid w:val="00B9403F"/>
    <w:rsid w:val="00B95A78"/>
    <w:rsid w:val="00B96114"/>
    <w:rsid w:val="00BA046F"/>
    <w:rsid w:val="00BA61B1"/>
    <w:rsid w:val="00BB4BF1"/>
    <w:rsid w:val="00BB5EE9"/>
    <w:rsid w:val="00BB6891"/>
    <w:rsid w:val="00BC00AE"/>
    <w:rsid w:val="00BC593F"/>
    <w:rsid w:val="00BC6284"/>
    <w:rsid w:val="00BD5B9D"/>
    <w:rsid w:val="00BD7D8C"/>
    <w:rsid w:val="00BE0D95"/>
    <w:rsid w:val="00BE2928"/>
    <w:rsid w:val="00BE5039"/>
    <w:rsid w:val="00BE57D5"/>
    <w:rsid w:val="00BF051A"/>
    <w:rsid w:val="00BF100B"/>
    <w:rsid w:val="00BF1E53"/>
    <w:rsid w:val="00BF2414"/>
    <w:rsid w:val="00BF24D0"/>
    <w:rsid w:val="00BF2FE0"/>
    <w:rsid w:val="00BF4C37"/>
    <w:rsid w:val="00C00AFF"/>
    <w:rsid w:val="00C012A2"/>
    <w:rsid w:val="00C01B7D"/>
    <w:rsid w:val="00C025EA"/>
    <w:rsid w:val="00C056F1"/>
    <w:rsid w:val="00C1227D"/>
    <w:rsid w:val="00C14ED6"/>
    <w:rsid w:val="00C205D5"/>
    <w:rsid w:val="00C20FB7"/>
    <w:rsid w:val="00C223B7"/>
    <w:rsid w:val="00C223CD"/>
    <w:rsid w:val="00C2571B"/>
    <w:rsid w:val="00C272FB"/>
    <w:rsid w:val="00C37720"/>
    <w:rsid w:val="00C41864"/>
    <w:rsid w:val="00C42FE4"/>
    <w:rsid w:val="00C4457A"/>
    <w:rsid w:val="00C450E9"/>
    <w:rsid w:val="00C45C85"/>
    <w:rsid w:val="00C51D5B"/>
    <w:rsid w:val="00C54109"/>
    <w:rsid w:val="00C56C27"/>
    <w:rsid w:val="00C60230"/>
    <w:rsid w:val="00C626E9"/>
    <w:rsid w:val="00C63A7A"/>
    <w:rsid w:val="00C64E75"/>
    <w:rsid w:val="00C71C57"/>
    <w:rsid w:val="00C71DB0"/>
    <w:rsid w:val="00C7312A"/>
    <w:rsid w:val="00C74D70"/>
    <w:rsid w:val="00C75511"/>
    <w:rsid w:val="00C7798F"/>
    <w:rsid w:val="00C77ECB"/>
    <w:rsid w:val="00C85DD2"/>
    <w:rsid w:val="00C87450"/>
    <w:rsid w:val="00C87AAB"/>
    <w:rsid w:val="00C95DEB"/>
    <w:rsid w:val="00C961D5"/>
    <w:rsid w:val="00C96D7D"/>
    <w:rsid w:val="00C97101"/>
    <w:rsid w:val="00CA0665"/>
    <w:rsid w:val="00CA17CF"/>
    <w:rsid w:val="00CA24E6"/>
    <w:rsid w:val="00CB0898"/>
    <w:rsid w:val="00CB0BD3"/>
    <w:rsid w:val="00CB0F33"/>
    <w:rsid w:val="00CB19D7"/>
    <w:rsid w:val="00CB31C0"/>
    <w:rsid w:val="00CB322A"/>
    <w:rsid w:val="00CB3500"/>
    <w:rsid w:val="00CB498A"/>
    <w:rsid w:val="00CB5839"/>
    <w:rsid w:val="00CB62C4"/>
    <w:rsid w:val="00CC2F1C"/>
    <w:rsid w:val="00CC7969"/>
    <w:rsid w:val="00CD1010"/>
    <w:rsid w:val="00CD117E"/>
    <w:rsid w:val="00CD16FC"/>
    <w:rsid w:val="00CD1D78"/>
    <w:rsid w:val="00CD4703"/>
    <w:rsid w:val="00CD4A68"/>
    <w:rsid w:val="00CD50AD"/>
    <w:rsid w:val="00CD5A7D"/>
    <w:rsid w:val="00CE31AD"/>
    <w:rsid w:val="00CE6E64"/>
    <w:rsid w:val="00CF3826"/>
    <w:rsid w:val="00CF4BB0"/>
    <w:rsid w:val="00CF60A9"/>
    <w:rsid w:val="00D008DE"/>
    <w:rsid w:val="00D008F5"/>
    <w:rsid w:val="00D02E00"/>
    <w:rsid w:val="00D04B3A"/>
    <w:rsid w:val="00D10066"/>
    <w:rsid w:val="00D1087A"/>
    <w:rsid w:val="00D13827"/>
    <w:rsid w:val="00D147F4"/>
    <w:rsid w:val="00D17523"/>
    <w:rsid w:val="00D22A7A"/>
    <w:rsid w:val="00D23713"/>
    <w:rsid w:val="00D237CF"/>
    <w:rsid w:val="00D23A66"/>
    <w:rsid w:val="00D23D70"/>
    <w:rsid w:val="00D30B3A"/>
    <w:rsid w:val="00D329BE"/>
    <w:rsid w:val="00D3567E"/>
    <w:rsid w:val="00D36FA6"/>
    <w:rsid w:val="00D45984"/>
    <w:rsid w:val="00D4693E"/>
    <w:rsid w:val="00D46C99"/>
    <w:rsid w:val="00D535F9"/>
    <w:rsid w:val="00D56B7F"/>
    <w:rsid w:val="00D64B71"/>
    <w:rsid w:val="00D715ED"/>
    <w:rsid w:val="00D756EC"/>
    <w:rsid w:val="00D759E4"/>
    <w:rsid w:val="00D75CFC"/>
    <w:rsid w:val="00D809FE"/>
    <w:rsid w:val="00D830BF"/>
    <w:rsid w:val="00D83FE0"/>
    <w:rsid w:val="00D8489E"/>
    <w:rsid w:val="00D848A0"/>
    <w:rsid w:val="00D85AF6"/>
    <w:rsid w:val="00D874EA"/>
    <w:rsid w:val="00D8783E"/>
    <w:rsid w:val="00D878AA"/>
    <w:rsid w:val="00D933F2"/>
    <w:rsid w:val="00DA4914"/>
    <w:rsid w:val="00DA5C16"/>
    <w:rsid w:val="00DA6929"/>
    <w:rsid w:val="00DA6F81"/>
    <w:rsid w:val="00DB0266"/>
    <w:rsid w:val="00DB1B08"/>
    <w:rsid w:val="00DB2881"/>
    <w:rsid w:val="00DB2886"/>
    <w:rsid w:val="00DB4C49"/>
    <w:rsid w:val="00DB7A2F"/>
    <w:rsid w:val="00DC0845"/>
    <w:rsid w:val="00DC398F"/>
    <w:rsid w:val="00DC459B"/>
    <w:rsid w:val="00DC4D0D"/>
    <w:rsid w:val="00DC7929"/>
    <w:rsid w:val="00DD1FC7"/>
    <w:rsid w:val="00DD21A1"/>
    <w:rsid w:val="00DD30F7"/>
    <w:rsid w:val="00DD5A07"/>
    <w:rsid w:val="00DD6DE5"/>
    <w:rsid w:val="00DE2185"/>
    <w:rsid w:val="00DE3FBE"/>
    <w:rsid w:val="00DE463C"/>
    <w:rsid w:val="00DE517B"/>
    <w:rsid w:val="00DE617A"/>
    <w:rsid w:val="00DE61DC"/>
    <w:rsid w:val="00DE69EE"/>
    <w:rsid w:val="00DF3272"/>
    <w:rsid w:val="00DF413F"/>
    <w:rsid w:val="00DF6052"/>
    <w:rsid w:val="00E01D45"/>
    <w:rsid w:val="00E04EE1"/>
    <w:rsid w:val="00E06CE2"/>
    <w:rsid w:val="00E173C1"/>
    <w:rsid w:val="00E20017"/>
    <w:rsid w:val="00E20C81"/>
    <w:rsid w:val="00E20EF5"/>
    <w:rsid w:val="00E224EE"/>
    <w:rsid w:val="00E2656A"/>
    <w:rsid w:val="00E34068"/>
    <w:rsid w:val="00E34316"/>
    <w:rsid w:val="00E36622"/>
    <w:rsid w:val="00E3733B"/>
    <w:rsid w:val="00E410D5"/>
    <w:rsid w:val="00E4233F"/>
    <w:rsid w:val="00E44DAA"/>
    <w:rsid w:val="00E45498"/>
    <w:rsid w:val="00E464E0"/>
    <w:rsid w:val="00E4751F"/>
    <w:rsid w:val="00E502F8"/>
    <w:rsid w:val="00E556D2"/>
    <w:rsid w:val="00E61BCD"/>
    <w:rsid w:val="00E62AF1"/>
    <w:rsid w:val="00E63E1A"/>
    <w:rsid w:val="00E64D1F"/>
    <w:rsid w:val="00E67425"/>
    <w:rsid w:val="00E70337"/>
    <w:rsid w:val="00E71171"/>
    <w:rsid w:val="00E73568"/>
    <w:rsid w:val="00E73BB2"/>
    <w:rsid w:val="00E73BE6"/>
    <w:rsid w:val="00E8088E"/>
    <w:rsid w:val="00E81097"/>
    <w:rsid w:val="00E82486"/>
    <w:rsid w:val="00E84E62"/>
    <w:rsid w:val="00E84F27"/>
    <w:rsid w:val="00E8584F"/>
    <w:rsid w:val="00E86851"/>
    <w:rsid w:val="00E93F39"/>
    <w:rsid w:val="00E952CD"/>
    <w:rsid w:val="00E95DC4"/>
    <w:rsid w:val="00E97D9B"/>
    <w:rsid w:val="00EA04B1"/>
    <w:rsid w:val="00EA103A"/>
    <w:rsid w:val="00EA1FD7"/>
    <w:rsid w:val="00EA3503"/>
    <w:rsid w:val="00EA4C32"/>
    <w:rsid w:val="00EA7EFD"/>
    <w:rsid w:val="00EB198F"/>
    <w:rsid w:val="00EB248E"/>
    <w:rsid w:val="00EB2F5A"/>
    <w:rsid w:val="00EB3BD8"/>
    <w:rsid w:val="00EB7495"/>
    <w:rsid w:val="00EC0564"/>
    <w:rsid w:val="00EC23D7"/>
    <w:rsid w:val="00EC4BDF"/>
    <w:rsid w:val="00ED1129"/>
    <w:rsid w:val="00ED26E9"/>
    <w:rsid w:val="00ED5F3A"/>
    <w:rsid w:val="00EE2059"/>
    <w:rsid w:val="00EE552F"/>
    <w:rsid w:val="00EE569F"/>
    <w:rsid w:val="00EE58BA"/>
    <w:rsid w:val="00EF4AB9"/>
    <w:rsid w:val="00EF4EE2"/>
    <w:rsid w:val="00EF5F7B"/>
    <w:rsid w:val="00EF6B2F"/>
    <w:rsid w:val="00EF71A6"/>
    <w:rsid w:val="00EF7E8B"/>
    <w:rsid w:val="00F039E4"/>
    <w:rsid w:val="00F06052"/>
    <w:rsid w:val="00F11B87"/>
    <w:rsid w:val="00F140E5"/>
    <w:rsid w:val="00F16724"/>
    <w:rsid w:val="00F1752B"/>
    <w:rsid w:val="00F20F51"/>
    <w:rsid w:val="00F266FC"/>
    <w:rsid w:val="00F31354"/>
    <w:rsid w:val="00F36A14"/>
    <w:rsid w:val="00F37A40"/>
    <w:rsid w:val="00F37B30"/>
    <w:rsid w:val="00F40FAD"/>
    <w:rsid w:val="00F4295E"/>
    <w:rsid w:val="00F4372F"/>
    <w:rsid w:val="00F4447D"/>
    <w:rsid w:val="00F470A3"/>
    <w:rsid w:val="00F505B9"/>
    <w:rsid w:val="00F512FB"/>
    <w:rsid w:val="00F538A5"/>
    <w:rsid w:val="00F55A1B"/>
    <w:rsid w:val="00F55F5A"/>
    <w:rsid w:val="00F5630A"/>
    <w:rsid w:val="00F57842"/>
    <w:rsid w:val="00F63636"/>
    <w:rsid w:val="00F65E51"/>
    <w:rsid w:val="00F70498"/>
    <w:rsid w:val="00F72314"/>
    <w:rsid w:val="00F746E4"/>
    <w:rsid w:val="00F83AB5"/>
    <w:rsid w:val="00F84546"/>
    <w:rsid w:val="00F85772"/>
    <w:rsid w:val="00F85F26"/>
    <w:rsid w:val="00F87576"/>
    <w:rsid w:val="00F93283"/>
    <w:rsid w:val="00F94251"/>
    <w:rsid w:val="00F97CE6"/>
    <w:rsid w:val="00FA1DB2"/>
    <w:rsid w:val="00FA23BF"/>
    <w:rsid w:val="00FA28CF"/>
    <w:rsid w:val="00FA2FAB"/>
    <w:rsid w:val="00FA5D6A"/>
    <w:rsid w:val="00FA78C5"/>
    <w:rsid w:val="00FA7E11"/>
    <w:rsid w:val="00FB2B33"/>
    <w:rsid w:val="00FB5594"/>
    <w:rsid w:val="00FB7C1A"/>
    <w:rsid w:val="00FC704A"/>
    <w:rsid w:val="00FC7417"/>
    <w:rsid w:val="00FD1085"/>
    <w:rsid w:val="00FD19AD"/>
    <w:rsid w:val="00FD3F86"/>
    <w:rsid w:val="00FD3FF1"/>
    <w:rsid w:val="00FD686E"/>
    <w:rsid w:val="00FD6F8D"/>
    <w:rsid w:val="00FE03AA"/>
    <w:rsid w:val="00FE0EF7"/>
    <w:rsid w:val="00FE192F"/>
    <w:rsid w:val="00FE2B01"/>
    <w:rsid w:val="00FE4323"/>
    <w:rsid w:val="00FE4FF4"/>
    <w:rsid w:val="00FE634E"/>
    <w:rsid w:val="00FE7C44"/>
    <w:rsid w:val="00FF0B90"/>
    <w:rsid w:val="00FF61E4"/>
    <w:rsid w:val="00FF6D9C"/>
    <w:rsid w:val="00FF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0FD7BB"/>
  <w15:docId w15:val="{756CC84B-4294-4EA0-BCC9-C6C0DAC45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9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iPriority="99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locked="1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230"/>
    <w:rPr>
      <w:rFonts w:ascii="Times New Roman" w:hAnsi="Times New Roman"/>
      <w:sz w:val="24"/>
    </w:rPr>
  </w:style>
  <w:style w:type="paragraph" w:styleId="1">
    <w:name w:val="heading 1"/>
    <w:aliases w:val="1,h1,Header 1"/>
    <w:basedOn w:val="a"/>
    <w:next w:val="a"/>
    <w:link w:val="10"/>
    <w:uiPriority w:val="99"/>
    <w:qFormat/>
    <w:rsid w:val="00334258"/>
    <w:pPr>
      <w:keepNext/>
      <w:jc w:val="both"/>
      <w:outlineLvl w:val="0"/>
    </w:pPr>
    <w:rPr>
      <w:b/>
      <w:sz w:val="18"/>
    </w:rPr>
  </w:style>
  <w:style w:type="paragraph" w:styleId="2">
    <w:name w:val="heading 2"/>
    <w:aliases w:val="h2,2,Header 2,L1 Heading 2"/>
    <w:basedOn w:val="a"/>
    <w:next w:val="a"/>
    <w:link w:val="20"/>
    <w:qFormat/>
    <w:rsid w:val="00334258"/>
    <w:pPr>
      <w:keepNext/>
      <w:jc w:val="center"/>
      <w:outlineLvl w:val="1"/>
    </w:pPr>
    <w:rPr>
      <w:b/>
      <w:sz w:val="20"/>
    </w:rPr>
  </w:style>
  <w:style w:type="paragraph" w:styleId="3">
    <w:name w:val="heading 3"/>
    <w:basedOn w:val="a"/>
    <w:next w:val="a"/>
    <w:link w:val="30"/>
    <w:qFormat/>
    <w:rsid w:val="00334258"/>
    <w:pPr>
      <w:keepNext/>
      <w:jc w:val="both"/>
      <w:outlineLvl w:val="2"/>
    </w:pPr>
    <w:rPr>
      <w:b/>
      <w:sz w:val="20"/>
    </w:rPr>
  </w:style>
  <w:style w:type="paragraph" w:styleId="5">
    <w:name w:val="heading 5"/>
    <w:basedOn w:val="a"/>
    <w:next w:val="a"/>
    <w:link w:val="50"/>
    <w:qFormat/>
    <w:rsid w:val="002C7DB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334258"/>
    <w:pPr>
      <w:keepNext/>
      <w:jc w:val="center"/>
      <w:outlineLvl w:val="5"/>
    </w:pPr>
    <w:rPr>
      <w:b/>
    </w:rPr>
  </w:style>
  <w:style w:type="paragraph" w:styleId="7">
    <w:name w:val="heading 7"/>
    <w:basedOn w:val="a"/>
    <w:next w:val="a"/>
    <w:link w:val="70"/>
    <w:qFormat/>
    <w:rsid w:val="00EC0564"/>
    <w:pPr>
      <w:tabs>
        <w:tab w:val="num" w:pos="0"/>
      </w:tabs>
      <w:spacing w:before="240" w:after="60"/>
      <w:jc w:val="both"/>
      <w:outlineLvl w:val="6"/>
    </w:pPr>
    <w:rPr>
      <w:rFonts w:ascii="Arial" w:hAnsi="Arial"/>
      <w:sz w:val="20"/>
      <w:lang w:val="en-GB" w:eastAsia="en-US"/>
    </w:rPr>
  </w:style>
  <w:style w:type="paragraph" w:styleId="8">
    <w:name w:val="heading 8"/>
    <w:basedOn w:val="a"/>
    <w:next w:val="a"/>
    <w:link w:val="80"/>
    <w:qFormat/>
    <w:rsid w:val="00334258"/>
    <w:pPr>
      <w:keepNext/>
      <w:jc w:val="center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qFormat/>
    <w:rsid w:val="00334258"/>
    <w:pPr>
      <w:keepNext/>
      <w:ind w:left="360"/>
      <w:jc w:val="center"/>
      <w:outlineLvl w:val="8"/>
    </w:pPr>
    <w:rPr>
      <w:rFonts w:ascii="Verdana" w:hAnsi="Verdana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Header 1 Знак"/>
    <w:basedOn w:val="a0"/>
    <w:link w:val="1"/>
    <w:uiPriority w:val="99"/>
    <w:locked/>
    <w:rsid w:val="00334258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L1 Heading 2 Знак"/>
    <w:basedOn w:val="a0"/>
    <w:link w:val="2"/>
    <w:locked/>
    <w:rsid w:val="00334258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locked/>
    <w:rsid w:val="00334258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locked/>
    <w:rsid w:val="00334258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locked/>
    <w:rsid w:val="00334258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locked/>
    <w:rsid w:val="00334258"/>
    <w:rPr>
      <w:rFonts w:ascii="Verdana" w:hAnsi="Verdana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rsid w:val="00334258"/>
    <w:pPr>
      <w:jc w:val="both"/>
    </w:pPr>
    <w:rPr>
      <w:b/>
      <w:sz w:val="18"/>
    </w:rPr>
  </w:style>
  <w:style w:type="character" w:customStyle="1" w:styleId="a4">
    <w:name w:val="Основной текст Знак"/>
    <w:basedOn w:val="a0"/>
    <w:link w:val="a3"/>
    <w:locked/>
    <w:rsid w:val="00334258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footer"/>
    <w:basedOn w:val="a"/>
    <w:link w:val="a6"/>
    <w:rsid w:val="0033425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locked/>
    <w:rsid w:val="00334258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334258"/>
    <w:rPr>
      <w:rFonts w:cs="Times New Roman"/>
    </w:rPr>
  </w:style>
  <w:style w:type="paragraph" w:styleId="a8">
    <w:name w:val="Body Text Indent"/>
    <w:basedOn w:val="a"/>
    <w:link w:val="a9"/>
    <w:rsid w:val="00334258"/>
    <w:pPr>
      <w:ind w:firstLine="567"/>
      <w:jc w:val="both"/>
    </w:pPr>
    <w:rPr>
      <w:b/>
      <w:sz w:val="18"/>
    </w:rPr>
  </w:style>
  <w:style w:type="character" w:customStyle="1" w:styleId="a9">
    <w:name w:val="Основной текст с отступом Знак"/>
    <w:basedOn w:val="a0"/>
    <w:link w:val="a8"/>
    <w:locked/>
    <w:rsid w:val="00334258"/>
    <w:rPr>
      <w:rFonts w:ascii="Times New Roman" w:hAnsi="Times New Roman" w:cs="Times New Roman"/>
      <w:b/>
      <w:sz w:val="20"/>
      <w:szCs w:val="20"/>
      <w:lang w:eastAsia="ru-RU"/>
    </w:rPr>
  </w:style>
  <w:style w:type="paragraph" w:styleId="aa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b"/>
    <w:uiPriority w:val="99"/>
    <w:rsid w:val="00334258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a"/>
    <w:uiPriority w:val="99"/>
    <w:locked/>
    <w:rsid w:val="0033425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">
    <w:name w:val="заголовок 2"/>
    <w:basedOn w:val="a"/>
    <w:next w:val="a"/>
    <w:rsid w:val="00334258"/>
    <w:pPr>
      <w:keepNext/>
      <w:jc w:val="both"/>
    </w:pPr>
    <w:rPr>
      <w:b/>
    </w:rPr>
  </w:style>
  <w:style w:type="paragraph" w:customStyle="1" w:styleId="Normal1">
    <w:name w:val="Normal1"/>
    <w:rsid w:val="00334258"/>
    <w:rPr>
      <w:rFonts w:ascii="Times New Roman" w:hAnsi="Times New Roman"/>
    </w:rPr>
  </w:style>
  <w:style w:type="paragraph" w:customStyle="1" w:styleId="xl24">
    <w:name w:val="xl24"/>
    <w:basedOn w:val="a"/>
    <w:rsid w:val="00334258"/>
    <w:pPr>
      <w:pBdr>
        <w:right w:val="single" w:sz="4" w:space="0" w:color="auto"/>
      </w:pBdr>
      <w:spacing w:before="100" w:after="100"/>
    </w:pPr>
    <w:rPr>
      <w:rFonts w:ascii="Arial" w:hAnsi="Arial"/>
      <w:b/>
      <w:szCs w:val="24"/>
    </w:rPr>
  </w:style>
  <w:style w:type="paragraph" w:styleId="ac">
    <w:name w:val="caption"/>
    <w:basedOn w:val="a"/>
    <w:next w:val="a"/>
    <w:qFormat/>
    <w:rsid w:val="00334258"/>
    <w:pPr>
      <w:spacing w:before="120" w:after="120"/>
    </w:pPr>
    <w:rPr>
      <w:b/>
      <w:bCs/>
      <w:sz w:val="20"/>
    </w:rPr>
  </w:style>
  <w:style w:type="character" w:styleId="ad">
    <w:name w:val="Strong"/>
    <w:basedOn w:val="a0"/>
    <w:qFormat/>
    <w:rsid w:val="00334258"/>
    <w:rPr>
      <w:rFonts w:cs="Times New Roman"/>
      <w:b/>
      <w:bCs/>
    </w:rPr>
  </w:style>
  <w:style w:type="paragraph" w:customStyle="1" w:styleId="BodyText22">
    <w:name w:val="Body Text 22"/>
    <w:basedOn w:val="a"/>
    <w:rsid w:val="00334258"/>
    <w:pPr>
      <w:spacing w:after="120"/>
      <w:jc w:val="both"/>
    </w:pPr>
  </w:style>
  <w:style w:type="paragraph" w:styleId="31">
    <w:name w:val="List Bullet 3"/>
    <w:basedOn w:val="a"/>
    <w:autoRedefine/>
    <w:rsid w:val="00334258"/>
    <w:pPr>
      <w:tabs>
        <w:tab w:val="num" w:pos="720"/>
      </w:tabs>
      <w:ind w:left="720" w:hanging="720"/>
    </w:pPr>
    <w:rPr>
      <w:sz w:val="20"/>
      <w:lang w:eastAsia="en-US"/>
    </w:rPr>
  </w:style>
  <w:style w:type="paragraph" w:styleId="ae">
    <w:name w:val="List Paragraph"/>
    <w:basedOn w:val="a"/>
    <w:link w:val="af"/>
    <w:uiPriority w:val="34"/>
    <w:qFormat/>
    <w:rsid w:val="00CB0BD3"/>
    <w:pPr>
      <w:ind w:left="720"/>
      <w:contextualSpacing/>
    </w:pPr>
  </w:style>
  <w:style w:type="character" w:customStyle="1" w:styleId="70">
    <w:name w:val="Заголовок 7 Знак"/>
    <w:basedOn w:val="a0"/>
    <w:link w:val="7"/>
    <w:locked/>
    <w:rsid w:val="00EC0564"/>
    <w:rPr>
      <w:rFonts w:ascii="Arial" w:hAnsi="Arial" w:cs="Times New Roman"/>
      <w:sz w:val="20"/>
      <w:szCs w:val="20"/>
      <w:lang w:val="en-GB"/>
    </w:rPr>
  </w:style>
  <w:style w:type="character" w:styleId="af0">
    <w:name w:val="Placeholder Text"/>
    <w:basedOn w:val="a0"/>
    <w:semiHidden/>
    <w:rsid w:val="000474DA"/>
    <w:rPr>
      <w:rFonts w:cs="Times New Roman"/>
      <w:color w:val="808080"/>
    </w:rPr>
  </w:style>
  <w:style w:type="paragraph" w:styleId="af1">
    <w:name w:val="Balloon Text"/>
    <w:basedOn w:val="a"/>
    <w:link w:val="af2"/>
    <w:semiHidden/>
    <w:rsid w:val="000474D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locked/>
    <w:rsid w:val="000474DA"/>
    <w:rPr>
      <w:rFonts w:ascii="Tahoma" w:hAnsi="Tahoma" w:cs="Tahoma"/>
      <w:sz w:val="16"/>
      <w:szCs w:val="16"/>
      <w:lang w:eastAsia="ru-RU"/>
    </w:rPr>
  </w:style>
  <w:style w:type="character" w:styleId="af3">
    <w:name w:val="annotation reference"/>
    <w:basedOn w:val="a0"/>
    <w:semiHidden/>
    <w:rsid w:val="0036120A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semiHidden/>
    <w:rsid w:val="0036120A"/>
    <w:rPr>
      <w:sz w:val="20"/>
    </w:rPr>
  </w:style>
  <w:style w:type="character" w:customStyle="1" w:styleId="af5">
    <w:name w:val="Текст примечания Знак"/>
    <w:basedOn w:val="a0"/>
    <w:link w:val="af4"/>
    <w:semiHidden/>
    <w:locked/>
    <w:rsid w:val="0036120A"/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semiHidden/>
    <w:rsid w:val="0036120A"/>
    <w:rPr>
      <w:b/>
      <w:bCs/>
    </w:rPr>
  </w:style>
  <w:style w:type="character" w:customStyle="1" w:styleId="af7">
    <w:name w:val="Тема примечания Знак"/>
    <w:basedOn w:val="af5"/>
    <w:link w:val="af6"/>
    <w:semiHidden/>
    <w:locked/>
    <w:rsid w:val="0036120A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af8">
    <w:name w:val="Table Grid"/>
    <w:basedOn w:val="a1"/>
    <w:uiPriority w:val="59"/>
    <w:rsid w:val="00466B84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Revision"/>
    <w:hidden/>
    <w:semiHidden/>
    <w:rsid w:val="00EA4C32"/>
    <w:rPr>
      <w:rFonts w:ascii="Times New Roman" w:hAnsi="Times New Roman"/>
      <w:sz w:val="24"/>
    </w:rPr>
  </w:style>
  <w:style w:type="character" w:customStyle="1" w:styleId="50">
    <w:name w:val="Заголовок 5 Знак"/>
    <w:basedOn w:val="a0"/>
    <w:link w:val="5"/>
    <w:semiHidden/>
    <w:locked/>
    <w:rsid w:val="002C7DB7"/>
    <w:rPr>
      <w:rFonts w:ascii="Cambria" w:hAnsi="Cambria" w:cs="Times New Roman"/>
      <w:color w:val="243F60"/>
      <w:sz w:val="20"/>
      <w:szCs w:val="20"/>
      <w:lang w:eastAsia="ru-RU"/>
    </w:rPr>
  </w:style>
  <w:style w:type="paragraph" w:styleId="32">
    <w:name w:val="Body Text 3"/>
    <w:basedOn w:val="a"/>
    <w:link w:val="33"/>
    <w:rsid w:val="002C7DB7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locked/>
    <w:rsid w:val="002C7DB7"/>
    <w:rPr>
      <w:rFonts w:ascii="Times New Roman" w:hAnsi="Times New Roman" w:cs="Times New Roman"/>
      <w:sz w:val="16"/>
      <w:szCs w:val="16"/>
      <w:lang w:eastAsia="ru-RU"/>
    </w:rPr>
  </w:style>
  <w:style w:type="paragraph" w:styleId="afa">
    <w:name w:val="footnote text"/>
    <w:basedOn w:val="a"/>
    <w:link w:val="afb"/>
    <w:semiHidden/>
    <w:rsid w:val="002C7DB7"/>
    <w:pPr>
      <w:spacing w:after="60"/>
      <w:jc w:val="both"/>
    </w:pPr>
    <w:rPr>
      <w:sz w:val="20"/>
    </w:rPr>
  </w:style>
  <w:style w:type="character" w:customStyle="1" w:styleId="afb">
    <w:name w:val="Текст сноски Знак"/>
    <w:basedOn w:val="a0"/>
    <w:link w:val="afa"/>
    <w:semiHidden/>
    <w:locked/>
    <w:rsid w:val="002C7DB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aaieiaie1SectionHeadingSection">
    <w:name w:val="Caaieiaie 1.Section Heading.Section"/>
    <w:basedOn w:val="a"/>
    <w:next w:val="a"/>
    <w:rsid w:val="002C7DB7"/>
    <w:pPr>
      <w:keepNext/>
      <w:widowControl w:val="0"/>
      <w:tabs>
        <w:tab w:val="left" w:pos="567"/>
        <w:tab w:val="center" w:pos="4680"/>
      </w:tabs>
      <w:autoSpaceDE w:val="0"/>
      <w:autoSpaceDN w:val="0"/>
      <w:spacing w:line="240" w:lineRule="atLeast"/>
      <w:ind w:firstLine="567"/>
      <w:jc w:val="center"/>
    </w:pPr>
    <w:rPr>
      <w:b/>
      <w:bCs/>
      <w:sz w:val="22"/>
      <w:szCs w:val="22"/>
      <w:lang w:val="en-US"/>
    </w:rPr>
  </w:style>
  <w:style w:type="paragraph" w:customStyle="1" w:styleId="FR1">
    <w:name w:val="FR1"/>
    <w:rsid w:val="002C7DB7"/>
    <w:pPr>
      <w:widowControl w:val="0"/>
      <w:autoSpaceDE w:val="0"/>
      <w:autoSpaceDN w:val="0"/>
      <w:spacing w:before="80"/>
      <w:jc w:val="both"/>
    </w:pPr>
    <w:rPr>
      <w:rFonts w:ascii="Arial" w:hAnsi="Arial" w:cs="Arial"/>
      <w:sz w:val="22"/>
      <w:szCs w:val="22"/>
    </w:rPr>
  </w:style>
  <w:style w:type="paragraph" w:customStyle="1" w:styleId="DocHeader">
    <w:name w:val="DocHeader"/>
    <w:basedOn w:val="a"/>
    <w:rsid w:val="002C7DB7"/>
    <w:pPr>
      <w:widowControl w:val="0"/>
      <w:spacing w:before="240" w:after="240"/>
      <w:jc w:val="center"/>
    </w:pPr>
    <w:rPr>
      <w:rFonts w:ascii="Arial" w:hAnsi="Arial"/>
      <w:b/>
      <w:sz w:val="28"/>
      <w:lang w:val="en-US"/>
    </w:rPr>
  </w:style>
  <w:style w:type="paragraph" w:customStyle="1" w:styleId="standart">
    <w:name w:val="standart"/>
    <w:basedOn w:val="a"/>
    <w:rsid w:val="00CD4A68"/>
    <w:pPr>
      <w:widowControl w:val="0"/>
    </w:pPr>
    <w:rPr>
      <w:rFonts w:ascii="Arial" w:hAnsi="Arial"/>
      <w:sz w:val="20"/>
    </w:rPr>
  </w:style>
  <w:style w:type="character" w:styleId="afc">
    <w:name w:val="Hyperlink"/>
    <w:basedOn w:val="a0"/>
    <w:semiHidden/>
    <w:rsid w:val="007932AC"/>
    <w:rPr>
      <w:rFonts w:cs="Times New Roman"/>
      <w:color w:val="0000FF"/>
      <w:u w:val="single"/>
    </w:rPr>
  </w:style>
  <w:style w:type="paragraph" w:customStyle="1" w:styleId="afd">
    <w:name w:val="Приложение"/>
    <w:basedOn w:val="a"/>
    <w:rsid w:val="00770511"/>
    <w:pPr>
      <w:spacing w:before="120" w:after="60"/>
      <w:ind w:left="2393" w:hanging="1542"/>
    </w:pPr>
    <w:rPr>
      <w:rFonts w:ascii="Arial" w:eastAsia="Times New Roman" w:hAnsi="Arial"/>
      <w:sz w:val="22"/>
      <w:szCs w:val="24"/>
      <w:lang w:eastAsia="en-US"/>
    </w:rPr>
  </w:style>
  <w:style w:type="character" w:customStyle="1" w:styleId="af">
    <w:name w:val="Абзац списка Знак"/>
    <w:link w:val="ae"/>
    <w:uiPriority w:val="34"/>
    <w:locked/>
    <w:rsid w:val="00D535F9"/>
    <w:rPr>
      <w:rFonts w:ascii="Times New Roman" w:hAnsi="Times New Roman"/>
      <w:sz w:val="24"/>
    </w:rPr>
  </w:style>
  <w:style w:type="table" w:customStyle="1" w:styleId="11">
    <w:name w:val="Сетка таблицы1"/>
    <w:basedOn w:val="a1"/>
    <w:next w:val="af8"/>
    <w:uiPriority w:val="39"/>
    <w:rsid w:val="004A54A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8"/>
    <w:uiPriority w:val="39"/>
    <w:rsid w:val="000763E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1707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46761CD66234849B1C7481C56D8E916" ma:contentTypeVersion="2" ma:contentTypeDescription="Создание документа." ma:contentTypeScope="" ma:versionID="e53ba595a5abf2e9772505ea5bad49d4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46afe7bb6939e5233f3b903e3c9526ae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8" nillable="true" ma:displayName="Источник" ma:description="Ссылки на ресурсы, от которых этот ресурс является производным" ma:internalName="_Sourc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4E7BB-8DB6-4560-A845-F2AFB98E8B84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5359A60D-B964-46DC-AE70-592F1B138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876C0D-D058-4B2E-9510-EAA9F5203E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52FF3-13D7-4F9F-918D-57EEB4BE13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95B126C-48C8-4F64-B4A7-EEFEAB5EB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16</Pages>
  <Words>4497</Words>
  <Characters>25637</Characters>
  <Application>Microsoft Office Word</Application>
  <DocSecurity>0</DocSecurity>
  <Lines>213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РАМОЧНЫЙ ДОГОВОР № _________</vt:lpstr>
      <vt:lpstr>РАМОЧНЫЙ ДОГОВОР № _________</vt:lpstr>
    </vt:vector>
  </TitlesOfParts>
  <Company>Eurocem</Company>
  <LinksUpToDate>false</LinksUpToDate>
  <CharactersWithSpaces>30074</CharactersWithSpaces>
  <SharedDoc>false</SharedDoc>
  <HLinks>
    <vt:vector size="18" baseType="variant">
      <vt:variant>
        <vt:i4>2621445</vt:i4>
      </vt:variant>
      <vt:variant>
        <vt:i4>6</vt:i4>
      </vt:variant>
      <vt:variant>
        <vt:i4>0</vt:i4>
      </vt:variant>
      <vt:variant>
        <vt:i4>5</vt:i4>
      </vt:variant>
      <vt:variant>
        <vt:lpwstr>mailto:aashavskiy@croc.ru</vt:lpwstr>
      </vt:variant>
      <vt:variant>
        <vt:lpwstr/>
      </vt:variant>
      <vt:variant>
        <vt:i4>5308521</vt:i4>
      </vt:variant>
      <vt:variant>
        <vt:i4>3</vt:i4>
      </vt:variant>
      <vt:variant>
        <vt:i4>0</vt:i4>
      </vt:variant>
      <vt:variant>
        <vt:i4>5</vt:i4>
      </vt:variant>
      <vt:variant>
        <vt:lpwstr>mailto:dhoroshih@croc.ru</vt:lpwstr>
      </vt:variant>
      <vt:variant>
        <vt:lpwstr/>
      </vt:variant>
      <vt:variant>
        <vt:i4>3473429</vt:i4>
      </vt:variant>
      <vt:variant>
        <vt:i4>0</vt:i4>
      </vt:variant>
      <vt:variant>
        <vt:i4>0</vt:i4>
      </vt:variant>
      <vt:variant>
        <vt:i4>5</vt:i4>
      </vt:variant>
      <vt:variant>
        <vt:lpwstr>mailto:pkolmychek@croc.ru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РАМОЧНЫЙ ДОГОВОР № _________</dc:title>
  <dc:creator>DHoroshih</dc:creator>
  <cp:lastModifiedBy>Коломейчук Олесь Юрьевич</cp:lastModifiedBy>
  <cp:revision>4</cp:revision>
  <cp:lastPrinted>2015-04-22T14:30:00Z</cp:lastPrinted>
  <dcterms:created xsi:type="dcterms:W3CDTF">2015-05-22T11:16:00Z</dcterms:created>
  <dcterms:modified xsi:type="dcterms:W3CDTF">2015-06-03T08:33:00Z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0x010100A46761CD66234849B1C7481C56D8E916</vt:lpwstr>
  </property>
</Properties>
</file>